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6059" w14:textId="77777777" w:rsidR="00755FAA" w:rsidRPr="00DA0F2F" w:rsidRDefault="00527EB9" w:rsidP="00DA0F2F">
      <w:pPr>
        <w:spacing w:line="360" w:lineRule="auto"/>
        <w:jc w:val="center"/>
        <w:rPr>
          <w:sz w:val="24"/>
          <w:szCs w:val="24"/>
        </w:rPr>
      </w:pPr>
      <w:r w:rsidRPr="00DA0F2F">
        <w:rPr>
          <w:sz w:val="24"/>
          <w:szCs w:val="24"/>
        </w:rPr>
        <w:t>Universidad de Puerto Rico</w:t>
      </w:r>
    </w:p>
    <w:p w14:paraId="794317BC" w14:textId="77777777" w:rsidR="00755FAA" w:rsidRPr="00DA0F2F" w:rsidRDefault="00527EB9" w:rsidP="00DA0F2F">
      <w:pPr>
        <w:spacing w:line="360" w:lineRule="auto"/>
        <w:jc w:val="center"/>
        <w:rPr>
          <w:sz w:val="24"/>
          <w:szCs w:val="24"/>
        </w:rPr>
      </w:pPr>
      <w:r w:rsidRPr="00DA0F2F">
        <w:rPr>
          <w:sz w:val="24"/>
          <w:szCs w:val="24"/>
        </w:rPr>
        <w:t>Recinto de Río Piedras</w:t>
      </w:r>
    </w:p>
    <w:p w14:paraId="1DF28C99" w14:textId="77777777" w:rsidR="00755FAA" w:rsidRPr="00DA0F2F" w:rsidRDefault="00527EB9" w:rsidP="00DA0F2F">
      <w:pPr>
        <w:spacing w:line="360" w:lineRule="auto"/>
        <w:jc w:val="center"/>
        <w:rPr>
          <w:sz w:val="24"/>
          <w:szCs w:val="24"/>
        </w:rPr>
      </w:pPr>
      <w:r w:rsidRPr="00DA0F2F">
        <w:rPr>
          <w:sz w:val="24"/>
          <w:szCs w:val="24"/>
        </w:rPr>
        <w:t>Facultad de Educación</w:t>
      </w:r>
    </w:p>
    <w:p w14:paraId="7D088273" w14:textId="77777777" w:rsidR="00755FAA" w:rsidRPr="00DA0F2F" w:rsidRDefault="00527EB9" w:rsidP="00DA0F2F">
      <w:pPr>
        <w:spacing w:line="360" w:lineRule="auto"/>
        <w:jc w:val="center"/>
        <w:rPr>
          <w:sz w:val="24"/>
          <w:szCs w:val="24"/>
        </w:rPr>
      </w:pPr>
      <w:r w:rsidRPr="00DA0F2F">
        <w:rPr>
          <w:sz w:val="24"/>
          <w:szCs w:val="24"/>
        </w:rPr>
        <w:t>Departamento de Estudios Graduados</w:t>
      </w:r>
    </w:p>
    <w:p w14:paraId="4A8170CF" w14:textId="77777777" w:rsidR="00755FAA" w:rsidRPr="00DA0F2F" w:rsidRDefault="00755FAA" w:rsidP="00DA0F2F">
      <w:pPr>
        <w:spacing w:before="240" w:after="240" w:line="360" w:lineRule="auto"/>
        <w:jc w:val="center"/>
        <w:rPr>
          <w:sz w:val="24"/>
          <w:szCs w:val="24"/>
        </w:rPr>
      </w:pPr>
    </w:p>
    <w:p w14:paraId="1DE4B33C" w14:textId="77777777" w:rsidR="00755FAA" w:rsidRPr="00DA0F2F" w:rsidRDefault="00755FAA" w:rsidP="00DA0F2F">
      <w:pPr>
        <w:spacing w:before="240" w:after="240" w:line="360" w:lineRule="auto"/>
        <w:jc w:val="center"/>
        <w:rPr>
          <w:sz w:val="24"/>
          <w:szCs w:val="24"/>
        </w:rPr>
      </w:pPr>
    </w:p>
    <w:p w14:paraId="69BCD74A" w14:textId="77777777" w:rsidR="00755FAA" w:rsidRPr="00DA0F2F" w:rsidRDefault="00755FAA" w:rsidP="00DA0F2F">
      <w:pPr>
        <w:spacing w:before="240" w:after="240" w:line="360" w:lineRule="auto"/>
        <w:jc w:val="center"/>
        <w:rPr>
          <w:sz w:val="24"/>
          <w:szCs w:val="24"/>
        </w:rPr>
      </w:pPr>
    </w:p>
    <w:p w14:paraId="0C9C3190" w14:textId="77777777" w:rsidR="00755FAA" w:rsidRPr="00DA0F2F" w:rsidRDefault="00755FAA" w:rsidP="00DA0F2F">
      <w:pPr>
        <w:spacing w:before="240" w:after="240" w:line="360" w:lineRule="auto"/>
        <w:jc w:val="center"/>
        <w:rPr>
          <w:sz w:val="24"/>
          <w:szCs w:val="24"/>
        </w:rPr>
      </w:pPr>
    </w:p>
    <w:p w14:paraId="5F262891" w14:textId="77777777" w:rsidR="00755FAA" w:rsidRPr="00DA0F2F" w:rsidRDefault="00755FAA" w:rsidP="00DA0F2F">
      <w:pPr>
        <w:spacing w:before="240" w:after="240" w:line="360" w:lineRule="auto"/>
        <w:jc w:val="center"/>
        <w:rPr>
          <w:sz w:val="24"/>
          <w:szCs w:val="24"/>
        </w:rPr>
      </w:pPr>
    </w:p>
    <w:p w14:paraId="55EF38E9" w14:textId="77777777" w:rsidR="00755FAA" w:rsidRPr="00DA0F2F" w:rsidRDefault="00755FAA" w:rsidP="00DA0F2F">
      <w:pPr>
        <w:spacing w:before="240" w:after="240" w:line="360" w:lineRule="auto"/>
        <w:jc w:val="center"/>
        <w:rPr>
          <w:sz w:val="24"/>
          <w:szCs w:val="24"/>
        </w:rPr>
      </w:pPr>
    </w:p>
    <w:p w14:paraId="5567349C" w14:textId="77777777" w:rsidR="00755FAA" w:rsidRPr="00DA0F2F" w:rsidRDefault="00527EB9" w:rsidP="00DA0F2F">
      <w:pPr>
        <w:spacing w:line="360" w:lineRule="auto"/>
        <w:jc w:val="center"/>
        <w:rPr>
          <w:b/>
          <w:sz w:val="24"/>
          <w:szCs w:val="24"/>
        </w:rPr>
      </w:pPr>
      <w:r w:rsidRPr="00DA0F2F">
        <w:rPr>
          <w:b/>
          <w:sz w:val="24"/>
          <w:szCs w:val="24"/>
        </w:rPr>
        <w:t>Plan de Evaluación de Curricular</w:t>
      </w:r>
    </w:p>
    <w:p w14:paraId="735A2913" w14:textId="173C3A76" w:rsidR="00755FAA" w:rsidRPr="00DA0F2F" w:rsidRDefault="00527EB9" w:rsidP="00DA0F2F">
      <w:pPr>
        <w:spacing w:line="360" w:lineRule="auto"/>
        <w:jc w:val="center"/>
        <w:rPr>
          <w:b/>
          <w:sz w:val="24"/>
          <w:szCs w:val="24"/>
          <w:lang w:val="en-US"/>
        </w:rPr>
      </w:pPr>
      <w:r w:rsidRPr="00DA0F2F">
        <w:rPr>
          <w:b/>
          <w:sz w:val="24"/>
          <w:szCs w:val="24"/>
          <w:lang w:val="en-US"/>
        </w:rPr>
        <w:t>“Unfolding Model”</w:t>
      </w:r>
      <w:r w:rsidR="003F2F9A" w:rsidRPr="00DA0F2F">
        <w:rPr>
          <w:b/>
          <w:sz w:val="24"/>
          <w:szCs w:val="24"/>
          <w:lang w:val="en-US"/>
        </w:rPr>
        <w:t xml:space="preserve"> para el </w:t>
      </w:r>
      <w:proofErr w:type="spellStart"/>
      <w:r w:rsidR="003F2F9A" w:rsidRPr="00DA0F2F">
        <w:rPr>
          <w:b/>
          <w:sz w:val="24"/>
          <w:szCs w:val="24"/>
          <w:lang w:val="en-US"/>
        </w:rPr>
        <w:t>curso</w:t>
      </w:r>
      <w:proofErr w:type="spellEnd"/>
      <w:r w:rsidR="003F2F9A" w:rsidRPr="00DA0F2F">
        <w:rPr>
          <w:sz w:val="24"/>
          <w:szCs w:val="24"/>
          <w:lang w:val="en-US"/>
        </w:rPr>
        <w:t xml:space="preserve">: </w:t>
      </w:r>
      <w:r w:rsidR="003F2F9A" w:rsidRPr="00DA0F2F">
        <w:rPr>
          <w:b/>
          <w:bCs/>
          <w:sz w:val="24"/>
          <w:szCs w:val="24"/>
          <w:lang w:val="en-US"/>
        </w:rPr>
        <w:t xml:space="preserve">Elevating Peace Education: </w:t>
      </w:r>
      <w:r w:rsidR="003F2F9A" w:rsidRPr="00DA0F2F">
        <w:rPr>
          <w:b/>
          <w:bCs/>
          <w:i/>
          <w:sz w:val="24"/>
          <w:szCs w:val="24"/>
          <w:lang w:val="en-US"/>
        </w:rPr>
        <w:t xml:space="preserve">A deeper look at Diversity, </w:t>
      </w:r>
      <w:proofErr w:type="gramStart"/>
      <w:r w:rsidR="003F2F9A" w:rsidRPr="00DA0F2F">
        <w:rPr>
          <w:b/>
          <w:bCs/>
          <w:i/>
          <w:sz w:val="24"/>
          <w:szCs w:val="24"/>
          <w:lang w:val="en-US"/>
        </w:rPr>
        <w:t>Equity</w:t>
      </w:r>
      <w:proofErr w:type="gramEnd"/>
      <w:r w:rsidR="003F2F9A" w:rsidRPr="00DA0F2F">
        <w:rPr>
          <w:b/>
          <w:bCs/>
          <w:i/>
          <w:sz w:val="24"/>
          <w:szCs w:val="24"/>
          <w:lang w:val="en-US"/>
        </w:rPr>
        <w:t xml:space="preserve"> and Inclusion</w:t>
      </w:r>
    </w:p>
    <w:p w14:paraId="64E6A706" w14:textId="69BB2EB5" w:rsidR="00755FAA" w:rsidRPr="00DA0F2F" w:rsidRDefault="00755FAA" w:rsidP="00DA0F2F">
      <w:pPr>
        <w:spacing w:line="360" w:lineRule="auto"/>
        <w:jc w:val="center"/>
        <w:rPr>
          <w:b/>
          <w:sz w:val="24"/>
          <w:szCs w:val="24"/>
          <w:lang w:val="en-US"/>
        </w:rPr>
      </w:pPr>
    </w:p>
    <w:p w14:paraId="7FA28B62" w14:textId="77777777" w:rsidR="00755FAA" w:rsidRPr="00DA0F2F" w:rsidRDefault="00755FAA" w:rsidP="00DA0F2F">
      <w:pPr>
        <w:spacing w:before="240" w:after="240" w:line="360" w:lineRule="auto"/>
        <w:jc w:val="center"/>
        <w:rPr>
          <w:sz w:val="24"/>
          <w:szCs w:val="24"/>
          <w:lang w:val="en-US"/>
        </w:rPr>
      </w:pPr>
    </w:p>
    <w:p w14:paraId="19CA389F" w14:textId="77777777" w:rsidR="00755FAA" w:rsidRPr="00DA0F2F" w:rsidRDefault="00755FAA" w:rsidP="00DA0F2F">
      <w:pPr>
        <w:spacing w:before="240" w:after="240" w:line="360" w:lineRule="auto"/>
        <w:jc w:val="center"/>
        <w:rPr>
          <w:sz w:val="24"/>
          <w:szCs w:val="24"/>
          <w:lang w:val="en-US"/>
        </w:rPr>
      </w:pPr>
    </w:p>
    <w:p w14:paraId="7DEAF5B6" w14:textId="77777777" w:rsidR="00755FAA" w:rsidRPr="00DA0F2F" w:rsidRDefault="00755FAA" w:rsidP="00DA0F2F">
      <w:pPr>
        <w:spacing w:before="240" w:after="240" w:line="360" w:lineRule="auto"/>
        <w:jc w:val="center"/>
        <w:rPr>
          <w:sz w:val="24"/>
          <w:szCs w:val="24"/>
          <w:lang w:val="en-US"/>
        </w:rPr>
      </w:pPr>
    </w:p>
    <w:p w14:paraId="39E15209" w14:textId="77777777" w:rsidR="00755FAA" w:rsidRPr="00DA0F2F" w:rsidRDefault="00755FAA" w:rsidP="00DA0F2F">
      <w:pPr>
        <w:spacing w:before="240" w:after="240" w:line="360" w:lineRule="auto"/>
        <w:jc w:val="center"/>
        <w:rPr>
          <w:sz w:val="24"/>
          <w:szCs w:val="24"/>
          <w:lang w:val="en-US"/>
        </w:rPr>
      </w:pPr>
    </w:p>
    <w:p w14:paraId="1414F41F" w14:textId="77777777" w:rsidR="00755FAA" w:rsidRPr="00DA0F2F" w:rsidRDefault="00755FAA" w:rsidP="00DA0F2F">
      <w:pPr>
        <w:spacing w:before="240" w:after="240" w:line="360" w:lineRule="auto"/>
        <w:jc w:val="center"/>
        <w:rPr>
          <w:sz w:val="24"/>
          <w:szCs w:val="24"/>
          <w:lang w:val="en-US"/>
        </w:rPr>
      </w:pPr>
    </w:p>
    <w:p w14:paraId="02E5FC5E" w14:textId="77777777" w:rsidR="00755FAA" w:rsidRPr="00DA0F2F" w:rsidRDefault="00527EB9" w:rsidP="00DA0F2F">
      <w:pPr>
        <w:spacing w:line="360" w:lineRule="auto"/>
        <w:jc w:val="center"/>
        <w:rPr>
          <w:b/>
          <w:sz w:val="24"/>
          <w:szCs w:val="24"/>
        </w:rPr>
      </w:pPr>
      <w:r w:rsidRPr="00DA0F2F">
        <w:rPr>
          <w:b/>
          <w:sz w:val="24"/>
          <w:szCs w:val="24"/>
        </w:rPr>
        <w:t>Integrantes:</w:t>
      </w:r>
    </w:p>
    <w:p w14:paraId="4C0F50FA" w14:textId="77777777" w:rsidR="00755FAA" w:rsidRPr="00DA0F2F" w:rsidRDefault="00527EB9" w:rsidP="00DA0F2F">
      <w:pPr>
        <w:spacing w:line="360" w:lineRule="auto"/>
        <w:jc w:val="center"/>
        <w:rPr>
          <w:sz w:val="24"/>
          <w:szCs w:val="24"/>
        </w:rPr>
      </w:pPr>
      <w:r w:rsidRPr="00DA0F2F">
        <w:rPr>
          <w:sz w:val="24"/>
          <w:szCs w:val="24"/>
        </w:rPr>
        <w:t>Francia Cabrera Piña</w:t>
      </w:r>
    </w:p>
    <w:p w14:paraId="02A274D2" w14:textId="77777777" w:rsidR="00755FAA" w:rsidRPr="00DA0F2F" w:rsidRDefault="00527EB9" w:rsidP="00DA0F2F">
      <w:pPr>
        <w:spacing w:line="360" w:lineRule="auto"/>
        <w:jc w:val="center"/>
        <w:rPr>
          <w:sz w:val="24"/>
          <w:szCs w:val="24"/>
        </w:rPr>
      </w:pPr>
      <w:r w:rsidRPr="00DA0F2F">
        <w:rPr>
          <w:sz w:val="24"/>
          <w:szCs w:val="24"/>
        </w:rPr>
        <w:t>Joan M. Robles Pastrana</w:t>
      </w:r>
    </w:p>
    <w:p w14:paraId="2D685948" w14:textId="77777777" w:rsidR="00755FAA" w:rsidRPr="00DA0F2F" w:rsidRDefault="00527EB9" w:rsidP="00DA0F2F">
      <w:pPr>
        <w:spacing w:line="360" w:lineRule="auto"/>
        <w:jc w:val="center"/>
        <w:rPr>
          <w:sz w:val="24"/>
          <w:szCs w:val="24"/>
        </w:rPr>
      </w:pPr>
      <w:r w:rsidRPr="00DA0F2F">
        <w:rPr>
          <w:sz w:val="24"/>
          <w:szCs w:val="24"/>
        </w:rPr>
        <w:t>Magdamell Quiñones Vélez</w:t>
      </w:r>
    </w:p>
    <w:p w14:paraId="1735F375" w14:textId="77777777" w:rsidR="00755FAA" w:rsidRPr="00DA0F2F" w:rsidRDefault="00527EB9" w:rsidP="00DA0F2F">
      <w:pPr>
        <w:spacing w:line="360" w:lineRule="auto"/>
        <w:jc w:val="center"/>
        <w:rPr>
          <w:sz w:val="24"/>
          <w:szCs w:val="24"/>
        </w:rPr>
      </w:pPr>
      <w:r w:rsidRPr="00DA0F2F">
        <w:rPr>
          <w:sz w:val="24"/>
          <w:szCs w:val="24"/>
        </w:rPr>
        <w:t>EDUC 8028: Evaluación Curricular</w:t>
      </w:r>
    </w:p>
    <w:p w14:paraId="0BC980E3" w14:textId="77777777" w:rsidR="00755FAA" w:rsidRPr="00DA0F2F" w:rsidRDefault="00527EB9" w:rsidP="00DA0F2F">
      <w:pPr>
        <w:spacing w:line="360" w:lineRule="auto"/>
        <w:jc w:val="center"/>
        <w:rPr>
          <w:sz w:val="24"/>
          <w:szCs w:val="24"/>
        </w:rPr>
      </w:pPr>
      <w:r w:rsidRPr="00DA0F2F">
        <w:rPr>
          <w:sz w:val="24"/>
          <w:szCs w:val="24"/>
        </w:rPr>
        <w:t>28 de abril de 2022</w:t>
      </w:r>
    </w:p>
    <w:p w14:paraId="4C622C7A" w14:textId="7C9B73AA" w:rsidR="00755FAA" w:rsidRPr="00DA0F2F" w:rsidRDefault="00527EB9" w:rsidP="00DA0F2F">
      <w:pPr>
        <w:spacing w:before="240" w:after="240" w:line="360" w:lineRule="auto"/>
        <w:jc w:val="center"/>
        <w:rPr>
          <w:sz w:val="24"/>
          <w:szCs w:val="24"/>
        </w:rPr>
      </w:pPr>
      <w:r w:rsidRPr="00DA0F2F">
        <w:rPr>
          <w:sz w:val="24"/>
          <w:szCs w:val="24"/>
        </w:rPr>
        <w:br w:type="page"/>
      </w:r>
    </w:p>
    <w:sdt>
      <w:sdtPr>
        <w:rPr>
          <w:rFonts w:ascii="Arial" w:eastAsia="Arial" w:hAnsi="Arial" w:cs="Arial"/>
          <w:color w:val="auto"/>
          <w:sz w:val="24"/>
          <w:szCs w:val="24"/>
          <w:lang w:val="es"/>
        </w:rPr>
        <w:id w:val="1785302961"/>
        <w:docPartObj>
          <w:docPartGallery w:val="Table of Contents"/>
          <w:docPartUnique/>
        </w:docPartObj>
      </w:sdtPr>
      <w:sdtEndPr>
        <w:rPr>
          <w:noProof/>
        </w:rPr>
      </w:sdtEndPr>
      <w:sdtContent>
        <w:p w14:paraId="7B9AE062" w14:textId="72D421CE" w:rsidR="003F2F9A" w:rsidRPr="00DE1483" w:rsidRDefault="003F2F9A" w:rsidP="00DA0F2F">
          <w:pPr>
            <w:pStyle w:val="TOCHeading"/>
            <w:spacing w:line="360" w:lineRule="auto"/>
            <w:rPr>
              <w:rFonts w:ascii="Arial" w:hAnsi="Arial" w:cs="Arial"/>
              <w:color w:val="000000" w:themeColor="text1"/>
              <w:sz w:val="24"/>
              <w:szCs w:val="24"/>
              <w:lang w:val="es-PR"/>
            </w:rPr>
          </w:pPr>
          <w:r w:rsidRPr="00DE1483">
            <w:rPr>
              <w:rFonts w:ascii="Arial" w:hAnsi="Arial" w:cs="Arial"/>
              <w:color w:val="000000" w:themeColor="text1"/>
              <w:sz w:val="24"/>
              <w:szCs w:val="24"/>
              <w:lang w:val="es-PR"/>
            </w:rPr>
            <w:t xml:space="preserve">Tabla de contenido </w:t>
          </w:r>
        </w:p>
        <w:p w14:paraId="4F21D13F" w14:textId="77777777" w:rsidR="00260881" w:rsidRPr="00B67FE6" w:rsidRDefault="00260881" w:rsidP="00DA0F2F">
          <w:pPr>
            <w:spacing w:line="360" w:lineRule="auto"/>
            <w:rPr>
              <w:sz w:val="24"/>
              <w:szCs w:val="24"/>
              <w:lang w:val="es-PR"/>
            </w:rPr>
          </w:pPr>
        </w:p>
        <w:p w14:paraId="683E4560" w14:textId="5713E198" w:rsidR="00847DC6" w:rsidRPr="00B67FE6" w:rsidRDefault="003F2F9A">
          <w:pPr>
            <w:pStyle w:val="TOC1"/>
            <w:tabs>
              <w:tab w:val="right" w:leader="dot" w:pos="9019"/>
            </w:tabs>
            <w:rPr>
              <w:rFonts w:asciiTheme="minorHAnsi" w:eastAsiaTheme="minorEastAsia" w:hAnsiTheme="minorHAnsi" w:cstheme="minorBidi"/>
              <w:noProof/>
              <w:lang w:val="en-US"/>
            </w:rPr>
          </w:pPr>
          <w:r w:rsidRPr="00B67FE6">
            <w:rPr>
              <w:sz w:val="24"/>
              <w:szCs w:val="24"/>
            </w:rPr>
            <w:fldChar w:fldCharType="begin"/>
          </w:r>
          <w:r w:rsidRPr="00B67FE6">
            <w:rPr>
              <w:sz w:val="24"/>
              <w:szCs w:val="24"/>
              <w:lang w:val="en-US"/>
            </w:rPr>
            <w:instrText xml:space="preserve"> TOC \o "1-3" \h \z \u </w:instrText>
          </w:r>
          <w:r w:rsidRPr="00B67FE6">
            <w:rPr>
              <w:sz w:val="24"/>
              <w:szCs w:val="24"/>
            </w:rPr>
            <w:fldChar w:fldCharType="separate"/>
          </w:r>
          <w:hyperlink w:anchor="_Toc102059566" w:history="1">
            <w:r w:rsidR="00847DC6" w:rsidRPr="00B67FE6">
              <w:rPr>
                <w:rStyle w:val="Hyperlink"/>
                <w:noProof/>
              </w:rPr>
              <w:t>Introducción</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_Toc102059566 \h </w:instrText>
            </w:r>
            <w:r w:rsidR="00847DC6" w:rsidRPr="00B67FE6">
              <w:rPr>
                <w:noProof/>
                <w:webHidden/>
              </w:rPr>
            </w:r>
            <w:r w:rsidR="00847DC6" w:rsidRPr="00B67FE6">
              <w:rPr>
                <w:noProof/>
                <w:webHidden/>
              </w:rPr>
              <w:fldChar w:fldCharType="separate"/>
            </w:r>
            <w:r w:rsidR="00847DC6" w:rsidRPr="00B67FE6">
              <w:rPr>
                <w:noProof/>
                <w:webHidden/>
              </w:rPr>
              <w:t>3</w:t>
            </w:r>
            <w:r w:rsidR="00847DC6" w:rsidRPr="00B67FE6">
              <w:rPr>
                <w:noProof/>
                <w:webHidden/>
              </w:rPr>
              <w:fldChar w:fldCharType="end"/>
            </w:r>
          </w:hyperlink>
        </w:p>
        <w:p w14:paraId="37F85E20" w14:textId="40ED5C42" w:rsidR="00847DC6" w:rsidRPr="00B67FE6" w:rsidRDefault="002D22C9">
          <w:pPr>
            <w:pStyle w:val="TOC1"/>
            <w:tabs>
              <w:tab w:val="right" w:leader="dot" w:pos="9019"/>
            </w:tabs>
            <w:rPr>
              <w:rFonts w:asciiTheme="minorHAnsi" w:eastAsiaTheme="minorEastAsia" w:hAnsiTheme="minorHAnsi" w:cstheme="minorBidi"/>
              <w:noProof/>
              <w:lang w:val="en-US"/>
            </w:rPr>
          </w:pPr>
          <w:hyperlink w:anchor="_Toc102059567" w:history="1">
            <w:r w:rsidR="00847DC6" w:rsidRPr="00B67FE6">
              <w:rPr>
                <w:rStyle w:val="Hyperlink"/>
                <w:noProof/>
              </w:rPr>
              <w:t>Revisión de literatura</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_Toc102059567 \h </w:instrText>
            </w:r>
            <w:r w:rsidR="00847DC6" w:rsidRPr="00B67FE6">
              <w:rPr>
                <w:noProof/>
                <w:webHidden/>
              </w:rPr>
            </w:r>
            <w:r w:rsidR="00847DC6" w:rsidRPr="00B67FE6">
              <w:rPr>
                <w:noProof/>
                <w:webHidden/>
              </w:rPr>
              <w:fldChar w:fldCharType="separate"/>
            </w:r>
            <w:r w:rsidR="00847DC6" w:rsidRPr="00B67FE6">
              <w:rPr>
                <w:noProof/>
                <w:webHidden/>
              </w:rPr>
              <w:t>4</w:t>
            </w:r>
            <w:r w:rsidR="00847DC6" w:rsidRPr="00B67FE6">
              <w:rPr>
                <w:noProof/>
                <w:webHidden/>
              </w:rPr>
              <w:fldChar w:fldCharType="end"/>
            </w:r>
          </w:hyperlink>
        </w:p>
        <w:p w14:paraId="4E3FBAD4" w14:textId="3C9150F1" w:rsidR="00847DC6" w:rsidRPr="00B67FE6" w:rsidRDefault="002D22C9">
          <w:pPr>
            <w:pStyle w:val="TOC2"/>
            <w:tabs>
              <w:tab w:val="right" w:leader="dot" w:pos="9019"/>
            </w:tabs>
            <w:rPr>
              <w:rFonts w:asciiTheme="minorHAnsi" w:eastAsiaTheme="minorEastAsia" w:hAnsiTheme="minorHAnsi" w:cstheme="minorBidi"/>
              <w:noProof/>
              <w:lang w:val="en-US"/>
            </w:rPr>
          </w:pPr>
          <w:hyperlink w:anchor="_Toc102059568" w:history="1">
            <w:r w:rsidR="00847DC6" w:rsidRPr="00B67FE6">
              <w:rPr>
                <w:rStyle w:val="Hyperlink"/>
                <w:i/>
                <w:iCs/>
                <w:noProof/>
              </w:rPr>
              <w:t>Montessori y la educación para la paz</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_Toc102059568 \h </w:instrText>
            </w:r>
            <w:r w:rsidR="00847DC6" w:rsidRPr="00B67FE6">
              <w:rPr>
                <w:noProof/>
                <w:webHidden/>
              </w:rPr>
            </w:r>
            <w:r w:rsidR="00847DC6" w:rsidRPr="00B67FE6">
              <w:rPr>
                <w:noProof/>
                <w:webHidden/>
              </w:rPr>
              <w:fldChar w:fldCharType="separate"/>
            </w:r>
            <w:r w:rsidR="00847DC6" w:rsidRPr="00B67FE6">
              <w:rPr>
                <w:noProof/>
                <w:webHidden/>
              </w:rPr>
              <w:t>5</w:t>
            </w:r>
            <w:r w:rsidR="00847DC6" w:rsidRPr="00B67FE6">
              <w:rPr>
                <w:noProof/>
                <w:webHidden/>
              </w:rPr>
              <w:fldChar w:fldCharType="end"/>
            </w:r>
          </w:hyperlink>
        </w:p>
        <w:p w14:paraId="7DEF429C" w14:textId="33ED0894" w:rsidR="00847DC6" w:rsidRPr="00B67FE6" w:rsidRDefault="002D22C9">
          <w:pPr>
            <w:pStyle w:val="TOC2"/>
            <w:tabs>
              <w:tab w:val="right" w:leader="dot" w:pos="9019"/>
            </w:tabs>
            <w:rPr>
              <w:rFonts w:asciiTheme="minorHAnsi" w:eastAsiaTheme="minorEastAsia" w:hAnsiTheme="minorHAnsi" w:cstheme="minorBidi"/>
              <w:noProof/>
              <w:lang w:val="en-US"/>
            </w:rPr>
          </w:pPr>
          <w:hyperlink w:anchor="_Toc102059569" w:history="1">
            <w:r w:rsidR="00847DC6" w:rsidRPr="00B67FE6">
              <w:rPr>
                <w:rStyle w:val="Hyperlink"/>
                <w:i/>
                <w:iCs/>
                <w:noProof/>
              </w:rPr>
              <w:t>Diversidad, equidad e inclusión</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_Toc102059569 \h </w:instrText>
            </w:r>
            <w:r w:rsidR="00847DC6" w:rsidRPr="00B67FE6">
              <w:rPr>
                <w:noProof/>
                <w:webHidden/>
              </w:rPr>
            </w:r>
            <w:r w:rsidR="00847DC6" w:rsidRPr="00B67FE6">
              <w:rPr>
                <w:noProof/>
                <w:webHidden/>
              </w:rPr>
              <w:fldChar w:fldCharType="separate"/>
            </w:r>
            <w:r w:rsidR="00847DC6" w:rsidRPr="00B67FE6">
              <w:rPr>
                <w:noProof/>
                <w:webHidden/>
              </w:rPr>
              <w:t>6</w:t>
            </w:r>
            <w:r w:rsidR="00847DC6" w:rsidRPr="00B67FE6">
              <w:rPr>
                <w:noProof/>
                <w:webHidden/>
              </w:rPr>
              <w:fldChar w:fldCharType="end"/>
            </w:r>
          </w:hyperlink>
        </w:p>
        <w:p w14:paraId="5EDB5494" w14:textId="4B9D652A" w:rsidR="00847DC6" w:rsidRPr="00B67FE6" w:rsidRDefault="002D22C9">
          <w:pPr>
            <w:pStyle w:val="TOC2"/>
            <w:tabs>
              <w:tab w:val="right" w:leader="dot" w:pos="9019"/>
            </w:tabs>
            <w:rPr>
              <w:rFonts w:asciiTheme="minorHAnsi" w:eastAsiaTheme="minorEastAsia" w:hAnsiTheme="minorHAnsi" w:cstheme="minorBidi"/>
              <w:noProof/>
              <w:lang w:val="en-US"/>
            </w:rPr>
          </w:pPr>
          <w:hyperlink w:anchor="_Toc102059570" w:history="1">
            <w:r w:rsidR="00847DC6" w:rsidRPr="00B67FE6">
              <w:rPr>
                <w:rStyle w:val="Hyperlink"/>
                <w:i/>
                <w:iCs/>
                <w:noProof/>
              </w:rPr>
              <w:t>Pedagogía culturalmente responsiva (Culturally responsive teaching)</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_Toc102059570 \h </w:instrText>
            </w:r>
            <w:r w:rsidR="00847DC6" w:rsidRPr="00B67FE6">
              <w:rPr>
                <w:noProof/>
                <w:webHidden/>
              </w:rPr>
            </w:r>
            <w:r w:rsidR="00847DC6" w:rsidRPr="00B67FE6">
              <w:rPr>
                <w:noProof/>
                <w:webHidden/>
              </w:rPr>
              <w:fldChar w:fldCharType="separate"/>
            </w:r>
            <w:r w:rsidR="00847DC6" w:rsidRPr="00B67FE6">
              <w:rPr>
                <w:noProof/>
                <w:webHidden/>
              </w:rPr>
              <w:t>6</w:t>
            </w:r>
            <w:r w:rsidR="00847DC6" w:rsidRPr="00B67FE6">
              <w:rPr>
                <w:noProof/>
                <w:webHidden/>
              </w:rPr>
              <w:fldChar w:fldCharType="end"/>
            </w:r>
          </w:hyperlink>
        </w:p>
        <w:p w14:paraId="1F489FFD" w14:textId="2F452048" w:rsidR="00847DC6" w:rsidRPr="00B67FE6" w:rsidRDefault="002D22C9">
          <w:pPr>
            <w:pStyle w:val="TOC1"/>
            <w:tabs>
              <w:tab w:val="right" w:leader="dot" w:pos="9019"/>
            </w:tabs>
            <w:rPr>
              <w:rFonts w:asciiTheme="minorHAnsi" w:eastAsiaTheme="minorEastAsia" w:hAnsiTheme="minorHAnsi" w:cstheme="minorBidi"/>
              <w:noProof/>
              <w:lang w:val="en-US"/>
            </w:rPr>
          </w:pPr>
          <w:hyperlink w:anchor="_Toc102059571" w:history="1">
            <w:r w:rsidR="00847DC6" w:rsidRPr="00B67FE6">
              <w:rPr>
                <w:rStyle w:val="Hyperlink"/>
                <w:noProof/>
              </w:rPr>
              <w:t>Descripción del área del curso</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_Toc102059571 \h </w:instrText>
            </w:r>
            <w:r w:rsidR="00847DC6" w:rsidRPr="00B67FE6">
              <w:rPr>
                <w:noProof/>
                <w:webHidden/>
              </w:rPr>
            </w:r>
            <w:r w:rsidR="00847DC6" w:rsidRPr="00B67FE6">
              <w:rPr>
                <w:noProof/>
                <w:webHidden/>
              </w:rPr>
              <w:fldChar w:fldCharType="separate"/>
            </w:r>
            <w:r w:rsidR="00847DC6" w:rsidRPr="00B67FE6">
              <w:rPr>
                <w:noProof/>
                <w:webHidden/>
              </w:rPr>
              <w:t>7</w:t>
            </w:r>
            <w:r w:rsidR="00847DC6" w:rsidRPr="00B67FE6">
              <w:rPr>
                <w:noProof/>
                <w:webHidden/>
              </w:rPr>
              <w:fldChar w:fldCharType="end"/>
            </w:r>
          </w:hyperlink>
        </w:p>
        <w:p w14:paraId="402E67CE" w14:textId="062B96C4" w:rsidR="00847DC6" w:rsidRPr="00B67FE6" w:rsidRDefault="002D22C9">
          <w:pPr>
            <w:pStyle w:val="TOC2"/>
            <w:tabs>
              <w:tab w:val="right" w:leader="dot" w:pos="9019"/>
            </w:tabs>
            <w:rPr>
              <w:rFonts w:asciiTheme="minorHAnsi" w:eastAsiaTheme="minorEastAsia" w:hAnsiTheme="minorHAnsi" w:cstheme="minorBidi"/>
              <w:noProof/>
              <w:lang w:val="en-US"/>
            </w:rPr>
          </w:pPr>
          <w:hyperlink w:anchor="_Toc102059572" w:history="1">
            <w:r w:rsidR="00847DC6" w:rsidRPr="00B67FE6">
              <w:rPr>
                <w:rStyle w:val="Hyperlink"/>
                <w:i/>
                <w:iCs/>
                <w:noProof/>
              </w:rPr>
              <w:t>Módulos</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_Toc102059572 \h </w:instrText>
            </w:r>
            <w:r w:rsidR="00847DC6" w:rsidRPr="00B67FE6">
              <w:rPr>
                <w:noProof/>
                <w:webHidden/>
              </w:rPr>
            </w:r>
            <w:r w:rsidR="00847DC6" w:rsidRPr="00B67FE6">
              <w:rPr>
                <w:noProof/>
                <w:webHidden/>
              </w:rPr>
              <w:fldChar w:fldCharType="separate"/>
            </w:r>
            <w:r w:rsidR="00847DC6" w:rsidRPr="00B67FE6">
              <w:rPr>
                <w:noProof/>
                <w:webHidden/>
              </w:rPr>
              <w:t>8</w:t>
            </w:r>
            <w:r w:rsidR="00847DC6" w:rsidRPr="00B67FE6">
              <w:rPr>
                <w:noProof/>
                <w:webHidden/>
              </w:rPr>
              <w:fldChar w:fldCharType="end"/>
            </w:r>
          </w:hyperlink>
        </w:p>
        <w:p w14:paraId="4F511AD5" w14:textId="7E8600D3" w:rsidR="00847DC6" w:rsidRPr="00B67FE6" w:rsidRDefault="002D22C9">
          <w:pPr>
            <w:pStyle w:val="TOC3"/>
            <w:tabs>
              <w:tab w:val="right" w:leader="dot" w:pos="9019"/>
            </w:tabs>
            <w:rPr>
              <w:rFonts w:asciiTheme="minorHAnsi" w:eastAsiaTheme="minorEastAsia" w:hAnsiTheme="minorHAnsi" w:cstheme="minorBidi"/>
              <w:noProof/>
              <w:lang w:val="en-US"/>
            </w:rPr>
          </w:pPr>
          <w:hyperlink w:anchor="_Toc102059573" w:history="1">
            <w:r w:rsidR="00847DC6" w:rsidRPr="00B67FE6">
              <w:rPr>
                <w:rStyle w:val="Hyperlink"/>
                <w:i/>
                <w:iCs/>
                <w:noProof/>
              </w:rPr>
              <w:t>Módulo 1: Bases/ fundamentos DEI</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_Toc102059573 \h </w:instrText>
            </w:r>
            <w:r w:rsidR="00847DC6" w:rsidRPr="00B67FE6">
              <w:rPr>
                <w:noProof/>
                <w:webHidden/>
              </w:rPr>
            </w:r>
            <w:r w:rsidR="00847DC6" w:rsidRPr="00B67FE6">
              <w:rPr>
                <w:noProof/>
                <w:webHidden/>
              </w:rPr>
              <w:fldChar w:fldCharType="separate"/>
            </w:r>
            <w:r w:rsidR="00847DC6" w:rsidRPr="00B67FE6">
              <w:rPr>
                <w:noProof/>
                <w:webHidden/>
              </w:rPr>
              <w:t>8</w:t>
            </w:r>
            <w:r w:rsidR="00847DC6" w:rsidRPr="00B67FE6">
              <w:rPr>
                <w:noProof/>
                <w:webHidden/>
              </w:rPr>
              <w:fldChar w:fldCharType="end"/>
            </w:r>
          </w:hyperlink>
        </w:p>
        <w:p w14:paraId="757F44C7" w14:textId="59D3B96D" w:rsidR="00847DC6" w:rsidRPr="00B67FE6" w:rsidRDefault="002D22C9">
          <w:pPr>
            <w:pStyle w:val="TOC3"/>
            <w:tabs>
              <w:tab w:val="right" w:leader="dot" w:pos="9019"/>
            </w:tabs>
            <w:rPr>
              <w:rFonts w:asciiTheme="minorHAnsi" w:eastAsiaTheme="minorEastAsia" w:hAnsiTheme="minorHAnsi" w:cstheme="minorBidi"/>
              <w:noProof/>
              <w:lang w:val="en-US"/>
            </w:rPr>
          </w:pPr>
          <w:hyperlink w:anchor="_Toc102059574" w:history="1">
            <w:r w:rsidR="00847DC6" w:rsidRPr="00B67FE6">
              <w:rPr>
                <w:rStyle w:val="Hyperlink"/>
                <w:i/>
                <w:iCs/>
                <w:noProof/>
              </w:rPr>
              <w:t>Módulo 2: Cultura</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_Toc102059574 \h </w:instrText>
            </w:r>
            <w:r w:rsidR="00847DC6" w:rsidRPr="00B67FE6">
              <w:rPr>
                <w:noProof/>
                <w:webHidden/>
              </w:rPr>
            </w:r>
            <w:r w:rsidR="00847DC6" w:rsidRPr="00B67FE6">
              <w:rPr>
                <w:noProof/>
                <w:webHidden/>
              </w:rPr>
              <w:fldChar w:fldCharType="separate"/>
            </w:r>
            <w:r w:rsidR="00847DC6" w:rsidRPr="00B67FE6">
              <w:rPr>
                <w:noProof/>
                <w:webHidden/>
              </w:rPr>
              <w:t>8</w:t>
            </w:r>
            <w:r w:rsidR="00847DC6" w:rsidRPr="00B67FE6">
              <w:rPr>
                <w:noProof/>
                <w:webHidden/>
              </w:rPr>
              <w:fldChar w:fldCharType="end"/>
            </w:r>
          </w:hyperlink>
        </w:p>
        <w:p w14:paraId="2E7E799C" w14:textId="280221CF" w:rsidR="00847DC6" w:rsidRPr="00B67FE6" w:rsidRDefault="002D22C9">
          <w:pPr>
            <w:pStyle w:val="TOC3"/>
            <w:tabs>
              <w:tab w:val="right" w:leader="dot" w:pos="9019"/>
            </w:tabs>
            <w:rPr>
              <w:rFonts w:asciiTheme="minorHAnsi" w:eastAsiaTheme="minorEastAsia" w:hAnsiTheme="minorHAnsi" w:cstheme="minorBidi"/>
              <w:noProof/>
              <w:lang w:val="en-US"/>
            </w:rPr>
          </w:pPr>
          <w:hyperlink w:anchor="_Toc102059575" w:history="1">
            <w:r w:rsidR="00847DC6" w:rsidRPr="00B67FE6">
              <w:rPr>
                <w:rStyle w:val="Hyperlink"/>
                <w:i/>
                <w:iCs/>
                <w:noProof/>
              </w:rPr>
              <w:t>Módulo 3: Identidad</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_Toc102059575 \h </w:instrText>
            </w:r>
            <w:r w:rsidR="00847DC6" w:rsidRPr="00B67FE6">
              <w:rPr>
                <w:noProof/>
                <w:webHidden/>
              </w:rPr>
            </w:r>
            <w:r w:rsidR="00847DC6" w:rsidRPr="00B67FE6">
              <w:rPr>
                <w:noProof/>
                <w:webHidden/>
              </w:rPr>
              <w:fldChar w:fldCharType="separate"/>
            </w:r>
            <w:r w:rsidR="00847DC6" w:rsidRPr="00B67FE6">
              <w:rPr>
                <w:noProof/>
                <w:webHidden/>
              </w:rPr>
              <w:t>8</w:t>
            </w:r>
            <w:r w:rsidR="00847DC6" w:rsidRPr="00B67FE6">
              <w:rPr>
                <w:noProof/>
                <w:webHidden/>
              </w:rPr>
              <w:fldChar w:fldCharType="end"/>
            </w:r>
          </w:hyperlink>
        </w:p>
        <w:p w14:paraId="450C1E21" w14:textId="3B4EDEF4" w:rsidR="00847DC6" w:rsidRPr="00B67FE6" w:rsidRDefault="002D22C9">
          <w:pPr>
            <w:pStyle w:val="TOC3"/>
            <w:tabs>
              <w:tab w:val="right" w:leader="dot" w:pos="9019"/>
            </w:tabs>
            <w:rPr>
              <w:rFonts w:asciiTheme="minorHAnsi" w:eastAsiaTheme="minorEastAsia" w:hAnsiTheme="minorHAnsi" w:cstheme="minorBidi"/>
              <w:noProof/>
              <w:lang w:val="en-US"/>
            </w:rPr>
          </w:pPr>
          <w:hyperlink w:anchor="_Toc102059576" w:history="1">
            <w:r w:rsidR="00847DC6" w:rsidRPr="00B67FE6">
              <w:rPr>
                <w:rStyle w:val="Hyperlink"/>
                <w:i/>
                <w:iCs/>
                <w:noProof/>
              </w:rPr>
              <w:t>Módulo 4: Identidad americana</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_Toc102059576 \h </w:instrText>
            </w:r>
            <w:r w:rsidR="00847DC6" w:rsidRPr="00B67FE6">
              <w:rPr>
                <w:noProof/>
                <w:webHidden/>
              </w:rPr>
            </w:r>
            <w:r w:rsidR="00847DC6" w:rsidRPr="00B67FE6">
              <w:rPr>
                <w:noProof/>
                <w:webHidden/>
              </w:rPr>
              <w:fldChar w:fldCharType="separate"/>
            </w:r>
            <w:r w:rsidR="00847DC6" w:rsidRPr="00B67FE6">
              <w:rPr>
                <w:noProof/>
                <w:webHidden/>
              </w:rPr>
              <w:t>9</w:t>
            </w:r>
            <w:r w:rsidR="00847DC6" w:rsidRPr="00B67FE6">
              <w:rPr>
                <w:noProof/>
                <w:webHidden/>
              </w:rPr>
              <w:fldChar w:fldCharType="end"/>
            </w:r>
          </w:hyperlink>
        </w:p>
        <w:p w14:paraId="7CECA443" w14:textId="7B3F3425" w:rsidR="00847DC6" w:rsidRPr="00B67FE6" w:rsidRDefault="002D22C9">
          <w:pPr>
            <w:pStyle w:val="TOC3"/>
            <w:tabs>
              <w:tab w:val="right" w:leader="dot" w:pos="9019"/>
            </w:tabs>
            <w:rPr>
              <w:rFonts w:asciiTheme="minorHAnsi" w:eastAsiaTheme="minorEastAsia" w:hAnsiTheme="minorHAnsi" w:cstheme="minorBidi"/>
              <w:noProof/>
              <w:lang w:val="en-US"/>
            </w:rPr>
          </w:pPr>
          <w:hyperlink w:anchor="_Toc102059577" w:history="1">
            <w:r w:rsidR="00847DC6" w:rsidRPr="00B67FE6">
              <w:rPr>
                <w:rStyle w:val="Hyperlink"/>
                <w:i/>
                <w:iCs/>
                <w:noProof/>
              </w:rPr>
              <w:t>Módulo 5: Bias/ sesgos</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_Toc102059577 \h </w:instrText>
            </w:r>
            <w:r w:rsidR="00847DC6" w:rsidRPr="00B67FE6">
              <w:rPr>
                <w:noProof/>
                <w:webHidden/>
              </w:rPr>
            </w:r>
            <w:r w:rsidR="00847DC6" w:rsidRPr="00B67FE6">
              <w:rPr>
                <w:noProof/>
                <w:webHidden/>
              </w:rPr>
              <w:fldChar w:fldCharType="separate"/>
            </w:r>
            <w:r w:rsidR="00847DC6" w:rsidRPr="00B67FE6">
              <w:rPr>
                <w:noProof/>
                <w:webHidden/>
              </w:rPr>
              <w:t>9</w:t>
            </w:r>
            <w:r w:rsidR="00847DC6" w:rsidRPr="00B67FE6">
              <w:rPr>
                <w:noProof/>
                <w:webHidden/>
              </w:rPr>
              <w:fldChar w:fldCharType="end"/>
            </w:r>
          </w:hyperlink>
        </w:p>
        <w:p w14:paraId="1D669B19" w14:textId="1E56FFC8" w:rsidR="00847DC6" w:rsidRPr="00B67FE6" w:rsidRDefault="002D22C9">
          <w:pPr>
            <w:pStyle w:val="TOC3"/>
            <w:tabs>
              <w:tab w:val="right" w:leader="dot" w:pos="9019"/>
            </w:tabs>
            <w:rPr>
              <w:rFonts w:asciiTheme="minorHAnsi" w:eastAsiaTheme="minorEastAsia" w:hAnsiTheme="minorHAnsi" w:cstheme="minorBidi"/>
              <w:noProof/>
              <w:lang w:val="en-US"/>
            </w:rPr>
          </w:pPr>
          <w:hyperlink w:anchor="_Toc102059578" w:history="1">
            <w:r w:rsidR="00847DC6" w:rsidRPr="00B67FE6">
              <w:rPr>
                <w:rStyle w:val="Hyperlink"/>
                <w:i/>
                <w:iCs/>
                <w:noProof/>
                <w:lang w:val="es-PR"/>
              </w:rPr>
              <w:t>Módulo 6 y Módulo 7:  CRT (Culturally responsive teaching)</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_Toc102059578 \h </w:instrText>
            </w:r>
            <w:r w:rsidR="00847DC6" w:rsidRPr="00B67FE6">
              <w:rPr>
                <w:noProof/>
                <w:webHidden/>
              </w:rPr>
            </w:r>
            <w:r w:rsidR="00847DC6" w:rsidRPr="00B67FE6">
              <w:rPr>
                <w:noProof/>
                <w:webHidden/>
              </w:rPr>
              <w:fldChar w:fldCharType="separate"/>
            </w:r>
            <w:r w:rsidR="00847DC6" w:rsidRPr="00B67FE6">
              <w:rPr>
                <w:noProof/>
                <w:webHidden/>
              </w:rPr>
              <w:t>9</w:t>
            </w:r>
            <w:r w:rsidR="00847DC6" w:rsidRPr="00B67FE6">
              <w:rPr>
                <w:noProof/>
                <w:webHidden/>
              </w:rPr>
              <w:fldChar w:fldCharType="end"/>
            </w:r>
          </w:hyperlink>
        </w:p>
        <w:p w14:paraId="0458D232" w14:textId="7CEC1255" w:rsidR="00847DC6" w:rsidRPr="00B67FE6" w:rsidRDefault="002D22C9">
          <w:pPr>
            <w:pStyle w:val="TOC3"/>
            <w:tabs>
              <w:tab w:val="right" w:leader="dot" w:pos="9019"/>
            </w:tabs>
            <w:rPr>
              <w:rFonts w:asciiTheme="minorHAnsi" w:eastAsiaTheme="minorEastAsia" w:hAnsiTheme="minorHAnsi" w:cstheme="minorBidi"/>
              <w:noProof/>
              <w:lang w:val="en-US"/>
            </w:rPr>
          </w:pPr>
          <w:hyperlink w:anchor="_Toc102059579" w:history="1">
            <w:r w:rsidR="00847DC6" w:rsidRPr="00B67FE6">
              <w:rPr>
                <w:rStyle w:val="Hyperlink"/>
                <w:i/>
                <w:iCs/>
                <w:noProof/>
              </w:rPr>
              <w:t>Módulo 8 : Implementación</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_Toc102059579 \h </w:instrText>
            </w:r>
            <w:r w:rsidR="00847DC6" w:rsidRPr="00B67FE6">
              <w:rPr>
                <w:noProof/>
                <w:webHidden/>
              </w:rPr>
            </w:r>
            <w:r w:rsidR="00847DC6" w:rsidRPr="00B67FE6">
              <w:rPr>
                <w:noProof/>
                <w:webHidden/>
              </w:rPr>
              <w:fldChar w:fldCharType="separate"/>
            </w:r>
            <w:r w:rsidR="00847DC6" w:rsidRPr="00B67FE6">
              <w:rPr>
                <w:noProof/>
                <w:webHidden/>
              </w:rPr>
              <w:t>10</w:t>
            </w:r>
            <w:r w:rsidR="00847DC6" w:rsidRPr="00B67FE6">
              <w:rPr>
                <w:noProof/>
                <w:webHidden/>
              </w:rPr>
              <w:fldChar w:fldCharType="end"/>
            </w:r>
          </w:hyperlink>
        </w:p>
        <w:p w14:paraId="5E847FE9" w14:textId="2AF05ADC" w:rsidR="00847DC6" w:rsidRPr="00B67FE6" w:rsidRDefault="002D22C9">
          <w:pPr>
            <w:pStyle w:val="TOC2"/>
            <w:tabs>
              <w:tab w:val="right" w:leader="dot" w:pos="9019"/>
            </w:tabs>
            <w:rPr>
              <w:rFonts w:asciiTheme="minorHAnsi" w:eastAsiaTheme="minorEastAsia" w:hAnsiTheme="minorHAnsi" w:cstheme="minorBidi"/>
              <w:noProof/>
              <w:lang w:val="en-US"/>
            </w:rPr>
          </w:pPr>
          <w:hyperlink w:anchor="_Toc102059580" w:history="1">
            <w:r w:rsidR="00847DC6" w:rsidRPr="00B67FE6">
              <w:rPr>
                <w:rStyle w:val="Hyperlink"/>
                <w:i/>
                <w:iCs/>
                <w:noProof/>
              </w:rPr>
              <w:t>Personal</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_Toc102059580 \h </w:instrText>
            </w:r>
            <w:r w:rsidR="00847DC6" w:rsidRPr="00B67FE6">
              <w:rPr>
                <w:noProof/>
                <w:webHidden/>
              </w:rPr>
            </w:r>
            <w:r w:rsidR="00847DC6" w:rsidRPr="00B67FE6">
              <w:rPr>
                <w:noProof/>
                <w:webHidden/>
              </w:rPr>
              <w:fldChar w:fldCharType="separate"/>
            </w:r>
            <w:r w:rsidR="00847DC6" w:rsidRPr="00B67FE6">
              <w:rPr>
                <w:noProof/>
                <w:webHidden/>
              </w:rPr>
              <w:t>10</w:t>
            </w:r>
            <w:r w:rsidR="00847DC6" w:rsidRPr="00B67FE6">
              <w:rPr>
                <w:noProof/>
                <w:webHidden/>
              </w:rPr>
              <w:fldChar w:fldCharType="end"/>
            </w:r>
          </w:hyperlink>
        </w:p>
        <w:p w14:paraId="1C2BECE2" w14:textId="203BDF02" w:rsidR="00847DC6" w:rsidRPr="00B67FE6" w:rsidRDefault="002D22C9">
          <w:pPr>
            <w:pStyle w:val="TOC1"/>
            <w:tabs>
              <w:tab w:val="right" w:leader="dot" w:pos="9019"/>
            </w:tabs>
            <w:rPr>
              <w:rFonts w:asciiTheme="minorHAnsi" w:eastAsiaTheme="minorEastAsia" w:hAnsiTheme="minorHAnsi" w:cstheme="minorBidi"/>
              <w:noProof/>
              <w:lang w:val="en-US"/>
            </w:rPr>
          </w:pPr>
          <w:hyperlink w:anchor="_Toc102059581" w:history="1">
            <w:r w:rsidR="00847DC6" w:rsidRPr="00B67FE6">
              <w:rPr>
                <w:rStyle w:val="Hyperlink"/>
                <w:noProof/>
              </w:rPr>
              <w:t xml:space="preserve">Enfoque/ modelo de evaluación: </w:t>
            </w:r>
            <w:r w:rsidR="00847DC6" w:rsidRPr="00B67FE6">
              <w:rPr>
                <w:rStyle w:val="Hyperlink"/>
                <w:i/>
                <w:noProof/>
              </w:rPr>
              <w:t>Modelo Unfolding</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_Toc102059581 \h </w:instrText>
            </w:r>
            <w:r w:rsidR="00847DC6" w:rsidRPr="00B67FE6">
              <w:rPr>
                <w:noProof/>
                <w:webHidden/>
              </w:rPr>
            </w:r>
            <w:r w:rsidR="00847DC6" w:rsidRPr="00B67FE6">
              <w:rPr>
                <w:noProof/>
                <w:webHidden/>
              </w:rPr>
              <w:fldChar w:fldCharType="separate"/>
            </w:r>
            <w:r w:rsidR="00847DC6" w:rsidRPr="00B67FE6">
              <w:rPr>
                <w:noProof/>
                <w:webHidden/>
              </w:rPr>
              <w:t>10</w:t>
            </w:r>
            <w:r w:rsidR="00847DC6" w:rsidRPr="00B67FE6">
              <w:rPr>
                <w:noProof/>
                <w:webHidden/>
              </w:rPr>
              <w:fldChar w:fldCharType="end"/>
            </w:r>
          </w:hyperlink>
        </w:p>
        <w:p w14:paraId="5C2B4868" w14:textId="1093637C" w:rsidR="00847DC6" w:rsidRPr="00B67FE6" w:rsidRDefault="002D22C9">
          <w:pPr>
            <w:pStyle w:val="TOC2"/>
            <w:tabs>
              <w:tab w:val="right" w:leader="dot" w:pos="9019"/>
            </w:tabs>
            <w:rPr>
              <w:rFonts w:asciiTheme="minorHAnsi" w:eastAsiaTheme="minorEastAsia" w:hAnsiTheme="minorHAnsi" w:cstheme="minorBidi"/>
              <w:noProof/>
              <w:lang w:val="en-US"/>
            </w:rPr>
          </w:pPr>
          <w:hyperlink w:anchor="_Toc102059582" w:history="1">
            <w:r w:rsidR="00847DC6" w:rsidRPr="00B67FE6">
              <w:rPr>
                <w:rStyle w:val="Hyperlink"/>
                <w:noProof/>
              </w:rPr>
              <w:t>Fase I: Evidencia científica</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_Toc102059582 \h </w:instrText>
            </w:r>
            <w:r w:rsidR="00847DC6" w:rsidRPr="00B67FE6">
              <w:rPr>
                <w:noProof/>
                <w:webHidden/>
              </w:rPr>
            </w:r>
            <w:r w:rsidR="00847DC6" w:rsidRPr="00B67FE6">
              <w:rPr>
                <w:noProof/>
                <w:webHidden/>
              </w:rPr>
              <w:fldChar w:fldCharType="separate"/>
            </w:r>
            <w:r w:rsidR="00847DC6" w:rsidRPr="00B67FE6">
              <w:rPr>
                <w:noProof/>
                <w:webHidden/>
              </w:rPr>
              <w:t>11</w:t>
            </w:r>
            <w:r w:rsidR="00847DC6" w:rsidRPr="00B67FE6">
              <w:rPr>
                <w:noProof/>
                <w:webHidden/>
              </w:rPr>
              <w:fldChar w:fldCharType="end"/>
            </w:r>
          </w:hyperlink>
        </w:p>
        <w:p w14:paraId="0385A15D" w14:textId="317D6381" w:rsidR="00847DC6" w:rsidRPr="00B67FE6" w:rsidRDefault="002D22C9">
          <w:pPr>
            <w:pStyle w:val="TOC2"/>
            <w:tabs>
              <w:tab w:val="right" w:leader="dot" w:pos="9019"/>
            </w:tabs>
            <w:rPr>
              <w:rFonts w:asciiTheme="minorHAnsi" w:eastAsiaTheme="minorEastAsia" w:hAnsiTheme="minorHAnsi" w:cstheme="minorBidi"/>
              <w:noProof/>
              <w:lang w:val="en-US"/>
            </w:rPr>
          </w:pPr>
          <w:hyperlink w:anchor="_Toc102059583" w:history="1">
            <w:r w:rsidR="00847DC6" w:rsidRPr="00B67FE6">
              <w:rPr>
                <w:rStyle w:val="Hyperlink"/>
                <w:noProof/>
              </w:rPr>
              <w:t>Fase II: Relevancia/ Costo-beneficio</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_Toc102059583 \h </w:instrText>
            </w:r>
            <w:r w:rsidR="00847DC6" w:rsidRPr="00B67FE6">
              <w:rPr>
                <w:noProof/>
                <w:webHidden/>
              </w:rPr>
            </w:r>
            <w:r w:rsidR="00847DC6" w:rsidRPr="00B67FE6">
              <w:rPr>
                <w:noProof/>
                <w:webHidden/>
              </w:rPr>
              <w:fldChar w:fldCharType="separate"/>
            </w:r>
            <w:r w:rsidR="00847DC6" w:rsidRPr="00B67FE6">
              <w:rPr>
                <w:noProof/>
                <w:webHidden/>
              </w:rPr>
              <w:t>12</w:t>
            </w:r>
            <w:r w:rsidR="00847DC6" w:rsidRPr="00B67FE6">
              <w:rPr>
                <w:noProof/>
                <w:webHidden/>
              </w:rPr>
              <w:fldChar w:fldCharType="end"/>
            </w:r>
          </w:hyperlink>
        </w:p>
        <w:p w14:paraId="388C2F9F" w14:textId="3FD3961A" w:rsidR="00847DC6" w:rsidRPr="00B67FE6" w:rsidRDefault="002D22C9">
          <w:pPr>
            <w:pStyle w:val="TOC2"/>
            <w:tabs>
              <w:tab w:val="right" w:leader="dot" w:pos="9019"/>
            </w:tabs>
            <w:rPr>
              <w:rFonts w:asciiTheme="minorHAnsi" w:eastAsiaTheme="minorEastAsia" w:hAnsiTheme="minorHAnsi" w:cstheme="minorBidi"/>
              <w:noProof/>
              <w:lang w:val="en-US"/>
            </w:rPr>
          </w:pPr>
          <w:hyperlink w:anchor="_Toc102059584" w:history="1">
            <w:r w:rsidR="00847DC6" w:rsidRPr="00B67FE6">
              <w:rPr>
                <w:rStyle w:val="Hyperlink"/>
                <w:noProof/>
              </w:rPr>
              <w:t>Fase III: Valores subyacentes</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_Toc102059584 \h </w:instrText>
            </w:r>
            <w:r w:rsidR="00847DC6" w:rsidRPr="00B67FE6">
              <w:rPr>
                <w:noProof/>
                <w:webHidden/>
              </w:rPr>
            </w:r>
            <w:r w:rsidR="00847DC6" w:rsidRPr="00B67FE6">
              <w:rPr>
                <w:noProof/>
                <w:webHidden/>
              </w:rPr>
              <w:fldChar w:fldCharType="separate"/>
            </w:r>
            <w:r w:rsidR="00847DC6" w:rsidRPr="00B67FE6">
              <w:rPr>
                <w:noProof/>
                <w:webHidden/>
              </w:rPr>
              <w:t>14</w:t>
            </w:r>
            <w:r w:rsidR="00847DC6" w:rsidRPr="00B67FE6">
              <w:rPr>
                <w:noProof/>
                <w:webHidden/>
              </w:rPr>
              <w:fldChar w:fldCharType="end"/>
            </w:r>
          </w:hyperlink>
        </w:p>
        <w:p w14:paraId="750BC17F" w14:textId="49F31880" w:rsidR="00847DC6" w:rsidRPr="00B67FE6" w:rsidRDefault="002D22C9">
          <w:pPr>
            <w:pStyle w:val="TOC2"/>
            <w:tabs>
              <w:tab w:val="right" w:leader="dot" w:pos="9019"/>
            </w:tabs>
            <w:rPr>
              <w:rFonts w:asciiTheme="minorHAnsi" w:eastAsiaTheme="minorEastAsia" w:hAnsiTheme="minorHAnsi" w:cstheme="minorBidi"/>
              <w:noProof/>
              <w:lang w:val="en-US"/>
            </w:rPr>
          </w:pPr>
          <w:hyperlink w:anchor="_Toc102059585" w:history="1">
            <w:r w:rsidR="00847DC6" w:rsidRPr="00B67FE6">
              <w:rPr>
                <w:rStyle w:val="Hyperlink"/>
                <w:noProof/>
              </w:rPr>
              <w:t>Fase IV: Consecuencias no deseadas</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_Toc102059585 \h </w:instrText>
            </w:r>
            <w:r w:rsidR="00847DC6" w:rsidRPr="00B67FE6">
              <w:rPr>
                <w:noProof/>
                <w:webHidden/>
              </w:rPr>
            </w:r>
            <w:r w:rsidR="00847DC6" w:rsidRPr="00B67FE6">
              <w:rPr>
                <w:noProof/>
                <w:webHidden/>
              </w:rPr>
              <w:fldChar w:fldCharType="separate"/>
            </w:r>
            <w:r w:rsidR="00847DC6" w:rsidRPr="00B67FE6">
              <w:rPr>
                <w:noProof/>
                <w:webHidden/>
              </w:rPr>
              <w:t>14</w:t>
            </w:r>
            <w:r w:rsidR="00847DC6" w:rsidRPr="00B67FE6">
              <w:rPr>
                <w:noProof/>
                <w:webHidden/>
              </w:rPr>
              <w:fldChar w:fldCharType="end"/>
            </w:r>
          </w:hyperlink>
        </w:p>
        <w:p w14:paraId="5F0B2410" w14:textId="3B51940B" w:rsidR="00847DC6" w:rsidRPr="00B67FE6" w:rsidRDefault="002D22C9">
          <w:pPr>
            <w:pStyle w:val="TOC1"/>
            <w:tabs>
              <w:tab w:val="right" w:leader="dot" w:pos="9019"/>
            </w:tabs>
            <w:rPr>
              <w:rFonts w:asciiTheme="minorHAnsi" w:eastAsiaTheme="minorEastAsia" w:hAnsiTheme="minorHAnsi" w:cstheme="minorBidi"/>
              <w:noProof/>
              <w:lang w:val="en-US"/>
            </w:rPr>
          </w:pPr>
          <w:hyperlink w:anchor="_Toc102059586" w:history="1">
            <w:r w:rsidR="00847DC6" w:rsidRPr="00B67FE6">
              <w:rPr>
                <w:rStyle w:val="Hyperlink"/>
                <w:noProof/>
              </w:rPr>
              <w:t>Objetivo:</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_Toc102059586 \h </w:instrText>
            </w:r>
            <w:r w:rsidR="00847DC6" w:rsidRPr="00B67FE6">
              <w:rPr>
                <w:noProof/>
                <w:webHidden/>
              </w:rPr>
            </w:r>
            <w:r w:rsidR="00847DC6" w:rsidRPr="00B67FE6">
              <w:rPr>
                <w:noProof/>
                <w:webHidden/>
              </w:rPr>
              <w:fldChar w:fldCharType="separate"/>
            </w:r>
            <w:r w:rsidR="00847DC6" w:rsidRPr="00B67FE6">
              <w:rPr>
                <w:noProof/>
                <w:webHidden/>
              </w:rPr>
              <w:t>15</w:t>
            </w:r>
            <w:r w:rsidR="00847DC6" w:rsidRPr="00B67FE6">
              <w:rPr>
                <w:noProof/>
                <w:webHidden/>
              </w:rPr>
              <w:fldChar w:fldCharType="end"/>
            </w:r>
          </w:hyperlink>
        </w:p>
        <w:p w14:paraId="49736EA0" w14:textId="49092F5F" w:rsidR="00847DC6" w:rsidRPr="00B67FE6" w:rsidRDefault="002D22C9">
          <w:pPr>
            <w:pStyle w:val="TOC1"/>
            <w:tabs>
              <w:tab w:val="right" w:leader="dot" w:pos="9019"/>
            </w:tabs>
            <w:rPr>
              <w:rFonts w:asciiTheme="minorHAnsi" w:eastAsiaTheme="minorEastAsia" w:hAnsiTheme="minorHAnsi" w:cstheme="minorBidi"/>
              <w:noProof/>
              <w:lang w:val="en-US"/>
            </w:rPr>
          </w:pPr>
          <w:hyperlink w:anchor="_Toc102059587" w:history="1">
            <w:r w:rsidR="00847DC6" w:rsidRPr="00B67FE6">
              <w:rPr>
                <w:rStyle w:val="Hyperlink"/>
                <w:noProof/>
              </w:rPr>
              <w:t>Propósitos:</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_Toc102059587 \h </w:instrText>
            </w:r>
            <w:r w:rsidR="00847DC6" w:rsidRPr="00B67FE6">
              <w:rPr>
                <w:noProof/>
                <w:webHidden/>
              </w:rPr>
            </w:r>
            <w:r w:rsidR="00847DC6" w:rsidRPr="00B67FE6">
              <w:rPr>
                <w:noProof/>
                <w:webHidden/>
              </w:rPr>
              <w:fldChar w:fldCharType="separate"/>
            </w:r>
            <w:r w:rsidR="00847DC6" w:rsidRPr="00B67FE6">
              <w:rPr>
                <w:noProof/>
                <w:webHidden/>
              </w:rPr>
              <w:t>15</w:t>
            </w:r>
            <w:r w:rsidR="00847DC6" w:rsidRPr="00B67FE6">
              <w:rPr>
                <w:noProof/>
                <w:webHidden/>
              </w:rPr>
              <w:fldChar w:fldCharType="end"/>
            </w:r>
          </w:hyperlink>
        </w:p>
        <w:p w14:paraId="6C67D0C8" w14:textId="4116F44A" w:rsidR="00847DC6" w:rsidRPr="00B67FE6" w:rsidRDefault="002D22C9">
          <w:pPr>
            <w:pStyle w:val="TOC1"/>
            <w:tabs>
              <w:tab w:val="right" w:leader="dot" w:pos="9019"/>
            </w:tabs>
            <w:rPr>
              <w:rFonts w:asciiTheme="minorHAnsi" w:eastAsiaTheme="minorEastAsia" w:hAnsiTheme="minorHAnsi" w:cstheme="minorBidi"/>
              <w:noProof/>
              <w:lang w:val="en-US"/>
            </w:rPr>
          </w:pPr>
          <w:hyperlink w:anchor="_Toc102059588" w:history="1">
            <w:r w:rsidR="00847DC6" w:rsidRPr="00B67FE6">
              <w:rPr>
                <w:rStyle w:val="Hyperlink"/>
                <w:noProof/>
              </w:rPr>
              <w:t>Preguntas:</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_Toc102059588 \h </w:instrText>
            </w:r>
            <w:r w:rsidR="00847DC6" w:rsidRPr="00B67FE6">
              <w:rPr>
                <w:noProof/>
                <w:webHidden/>
              </w:rPr>
            </w:r>
            <w:r w:rsidR="00847DC6" w:rsidRPr="00B67FE6">
              <w:rPr>
                <w:noProof/>
                <w:webHidden/>
              </w:rPr>
              <w:fldChar w:fldCharType="separate"/>
            </w:r>
            <w:r w:rsidR="00847DC6" w:rsidRPr="00B67FE6">
              <w:rPr>
                <w:noProof/>
                <w:webHidden/>
              </w:rPr>
              <w:t>15</w:t>
            </w:r>
            <w:r w:rsidR="00847DC6" w:rsidRPr="00B67FE6">
              <w:rPr>
                <w:noProof/>
                <w:webHidden/>
              </w:rPr>
              <w:fldChar w:fldCharType="end"/>
            </w:r>
          </w:hyperlink>
        </w:p>
        <w:p w14:paraId="65C16EA2" w14:textId="6330FB9E" w:rsidR="00847DC6" w:rsidRPr="00B67FE6" w:rsidRDefault="002D22C9">
          <w:pPr>
            <w:pStyle w:val="TOC1"/>
            <w:tabs>
              <w:tab w:val="right" w:leader="dot" w:pos="9019"/>
            </w:tabs>
            <w:rPr>
              <w:rFonts w:asciiTheme="minorHAnsi" w:eastAsiaTheme="minorEastAsia" w:hAnsiTheme="minorHAnsi" w:cstheme="minorBidi"/>
              <w:noProof/>
              <w:lang w:val="en-US"/>
            </w:rPr>
          </w:pPr>
          <w:hyperlink w:anchor="_Toc102059589" w:history="1">
            <w:r w:rsidR="00847DC6" w:rsidRPr="00B67FE6">
              <w:rPr>
                <w:rStyle w:val="Hyperlink"/>
                <w:noProof/>
              </w:rPr>
              <w:t>Fuentes y técnicas para recopilar información</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_Toc102059589 \h </w:instrText>
            </w:r>
            <w:r w:rsidR="00847DC6" w:rsidRPr="00B67FE6">
              <w:rPr>
                <w:noProof/>
                <w:webHidden/>
              </w:rPr>
            </w:r>
            <w:r w:rsidR="00847DC6" w:rsidRPr="00B67FE6">
              <w:rPr>
                <w:noProof/>
                <w:webHidden/>
              </w:rPr>
              <w:fldChar w:fldCharType="separate"/>
            </w:r>
            <w:r w:rsidR="00847DC6" w:rsidRPr="00B67FE6">
              <w:rPr>
                <w:noProof/>
                <w:webHidden/>
              </w:rPr>
              <w:t>16</w:t>
            </w:r>
            <w:r w:rsidR="00847DC6" w:rsidRPr="00B67FE6">
              <w:rPr>
                <w:noProof/>
                <w:webHidden/>
              </w:rPr>
              <w:fldChar w:fldCharType="end"/>
            </w:r>
          </w:hyperlink>
        </w:p>
        <w:p w14:paraId="48BE1EEF" w14:textId="3673209E" w:rsidR="00847DC6" w:rsidRPr="00B67FE6" w:rsidRDefault="002D22C9">
          <w:pPr>
            <w:pStyle w:val="TOC1"/>
            <w:tabs>
              <w:tab w:val="right" w:leader="dot" w:pos="9019"/>
            </w:tabs>
            <w:rPr>
              <w:rFonts w:asciiTheme="minorHAnsi" w:eastAsiaTheme="minorEastAsia" w:hAnsiTheme="minorHAnsi" w:cstheme="minorBidi"/>
              <w:noProof/>
              <w:lang w:val="en-US"/>
            </w:rPr>
          </w:pPr>
          <w:hyperlink w:anchor="_Toc102059590" w:history="1">
            <w:r w:rsidR="00847DC6" w:rsidRPr="00B67FE6">
              <w:rPr>
                <w:rStyle w:val="Hyperlink"/>
                <w:noProof/>
              </w:rPr>
              <w:t>Análisis de la información</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_Toc102059590 \h </w:instrText>
            </w:r>
            <w:r w:rsidR="00847DC6" w:rsidRPr="00B67FE6">
              <w:rPr>
                <w:noProof/>
                <w:webHidden/>
              </w:rPr>
            </w:r>
            <w:r w:rsidR="00847DC6" w:rsidRPr="00B67FE6">
              <w:rPr>
                <w:noProof/>
                <w:webHidden/>
              </w:rPr>
              <w:fldChar w:fldCharType="separate"/>
            </w:r>
            <w:r w:rsidR="00847DC6" w:rsidRPr="00B67FE6">
              <w:rPr>
                <w:noProof/>
                <w:webHidden/>
              </w:rPr>
              <w:t>17</w:t>
            </w:r>
            <w:r w:rsidR="00847DC6" w:rsidRPr="00B67FE6">
              <w:rPr>
                <w:noProof/>
                <w:webHidden/>
              </w:rPr>
              <w:fldChar w:fldCharType="end"/>
            </w:r>
          </w:hyperlink>
        </w:p>
        <w:p w14:paraId="40B587BF" w14:textId="492F8EA6" w:rsidR="00847DC6" w:rsidRPr="00B67FE6" w:rsidRDefault="002D22C9">
          <w:pPr>
            <w:pStyle w:val="TOC1"/>
            <w:tabs>
              <w:tab w:val="right" w:leader="dot" w:pos="9019"/>
            </w:tabs>
            <w:rPr>
              <w:rFonts w:asciiTheme="minorHAnsi" w:eastAsiaTheme="minorEastAsia" w:hAnsiTheme="minorHAnsi" w:cstheme="minorBidi"/>
              <w:noProof/>
              <w:lang w:val="en-US"/>
            </w:rPr>
          </w:pPr>
          <w:hyperlink w:anchor="_Toc102059591" w:history="1">
            <w:r w:rsidR="00847DC6" w:rsidRPr="00B67FE6">
              <w:rPr>
                <w:rStyle w:val="Hyperlink"/>
                <w:noProof/>
              </w:rPr>
              <w:t>Bibliografía</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_Toc102059591 \h </w:instrText>
            </w:r>
            <w:r w:rsidR="00847DC6" w:rsidRPr="00B67FE6">
              <w:rPr>
                <w:noProof/>
                <w:webHidden/>
              </w:rPr>
            </w:r>
            <w:r w:rsidR="00847DC6" w:rsidRPr="00B67FE6">
              <w:rPr>
                <w:noProof/>
                <w:webHidden/>
              </w:rPr>
              <w:fldChar w:fldCharType="separate"/>
            </w:r>
            <w:r w:rsidR="00847DC6" w:rsidRPr="00B67FE6">
              <w:rPr>
                <w:noProof/>
                <w:webHidden/>
              </w:rPr>
              <w:t>19</w:t>
            </w:r>
            <w:r w:rsidR="00847DC6" w:rsidRPr="00B67FE6">
              <w:rPr>
                <w:noProof/>
                <w:webHidden/>
              </w:rPr>
              <w:fldChar w:fldCharType="end"/>
            </w:r>
          </w:hyperlink>
        </w:p>
        <w:p w14:paraId="0F258AD3" w14:textId="41110A95" w:rsidR="00847DC6" w:rsidRPr="00B67FE6" w:rsidRDefault="002D22C9">
          <w:pPr>
            <w:pStyle w:val="TOC1"/>
            <w:tabs>
              <w:tab w:val="right" w:leader="dot" w:pos="9019"/>
            </w:tabs>
            <w:rPr>
              <w:rFonts w:asciiTheme="minorHAnsi" w:eastAsiaTheme="minorEastAsia" w:hAnsiTheme="minorHAnsi" w:cstheme="minorBidi"/>
              <w:noProof/>
              <w:lang w:val="en-US"/>
            </w:rPr>
          </w:pPr>
          <w:hyperlink w:anchor="_Toc102059592" w:history="1">
            <w:r w:rsidR="00847DC6" w:rsidRPr="00B67FE6">
              <w:rPr>
                <w:rStyle w:val="Hyperlink"/>
                <w:i/>
                <w:noProof/>
              </w:rPr>
              <w:t>Apéndice A:  Sílabo del curso</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_Toc102059592 \h </w:instrText>
            </w:r>
            <w:r w:rsidR="00847DC6" w:rsidRPr="00B67FE6">
              <w:rPr>
                <w:noProof/>
                <w:webHidden/>
              </w:rPr>
            </w:r>
            <w:r w:rsidR="00847DC6" w:rsidRPr="00B67FE6">
              <w:rPr>
                <w:noProof/>
                <w:webHidden/>
              </w:rPr>
              <w:fldChar w:fldCharType="separate"/>
            </w:r>
            <w:r w:rsidR="00847DC6" w:rsidRPr="00B67FE6">
              <w:rPr>
                <w:noProof/>
                <w:webHidden/>
              </w:rPr>
              <w:t>20</w:t>
            </w:r>
            <w:r w:rsidR="00847DC6" w:rsidRPr="00B67FE6">
              <w:rPr>
                <w:noProof/>
                <w:webHidden/>
              </w:rPr>
              <w:fldChar w:fldCharType="end"/>
            </w:r>
          </w:hyperlink>
        </w:p>
        <w:p w14:paraId="2E4B6B5D" w14:textId="4E29E18C" w:rsidR="00847DC6" w:rsidRPr="00B67FE6" w:rsidRDefault="002D22C9">
          <w:pPr>
            <w:pStyle w:val="TOC1"/>
            <w:tabs>
              <w:tab w:val="right" w:leader="dot" w:pos="9019"/>
            </w:tabs>
            <w:rPr>
              <w:rFonts w:asciiTheme="minorHAnsi" w:eastAsiaTheme="minorEastAsia" w:hAnsiTheme="minorHAnsi" w:cstheme="minorBidi"/>
              <w:noProof/>
              <w:lang w:val="en-US"/>
            </w:rPr>
          </w:pPr>
          <w:hyperlink w:anchor="_Toc102059593" w:history="1">
            <w:r w:rsidR="00847DC6" w:rsidRPr="00B67FE6">
              <w:rPr>
                <w:rStyle w:val="Hyperlink"/>
                <w:i/>
                <w:noProof/>
                <w:lang w:val="es-PR"/>
              </w:rPr>
              <w:t xml:space="preserve">Apendice B: </w:t>
            </w:r>
            <w:r w:rsidR="00847DC6" w:rsidRPr="00B67FE6">
              <w:rPr>
                <w:rStyle w:val="Hyperlink"/>
                <w:i/>
                <w:noProof/>
              </w:rPr>
              <w:t>Ejemplo de entrevista al instructor</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_Toc102059593 \h </w:instrText>
            </w:r>
            <w:r w:rsidR="00847DC6" w:rsidRPr="00B67FE6">
              <w:rPr>
                <w:noProof/>
                <w:webHidden/>
              </w:rPr>
            </w:r>
            <w:r w:rsidR="00847DC6" w:rsidRPr="00B67FE6">
              <w:rPr>
                <w:noProof/>
                <w:webHidden/>
              </w:rPr>
              <w:fldChar w:fldCharType="separate"/>
            </w:r>
            <w:r w:rsidR="00847DC6" w:rsidRPr="00B67FE6">
              <w:rPr>
                <w:noProof/>
                <w:webHidden/>
              </w:rPr>
              <w:t>24</w:t>
            </w:r>
            <w:r w:rsidR="00847DC6" w:rsidRPr="00B67FE6">
              <w:rPr>
                <w:noProof/>
                <w:webHidden/>
              </w:rPr>
              <w:fldChar w:fldCharType="end"/>
            </w:r>
          </w:hyperlink>
        </w:p>
        <w:p w14:paraId="1E6296CB" w14:textId="7B365C42" w:rsidR="00847DC6" w:rsidRPr="00B67FE6" w:rsidRDefault="002D22C9">
          <w:pPr>
            <w:pStyle w:val="TOC2"/>
            <w:tabs>
              <w:tab w:val="right" w:leader="dot" w:pos="9019"/>
            </w:tabs>
            <w:rPr>
              <w:rFonts w:asciiTheme="minorHAnsi" w:eastAsiaTheme="minorEastAsia" w:hAnsiTheme="minorHAnsi" w:cstheme="minorBidi"/>
              <w:noProof/>
              <w:lang w:val="en-US"/>
            </w:rPr>
          </w:pPr>
          <w:hyperlink w:anchor="_Toc102059594" w:history="1">
            <w:r w:rsidR="00847DC6" w:rsidRPr="00B67FE6">
              <w:rPr>
                <w:rStyle w:val="Hyperlink"/>
                <w:i/>
                <w:iCs/>
                <w:noProof/>
                <w:lang w:val="es-PR"/>
              </w:rPr>
              <w:t xml:space="preserve">Apendice C: </w:t>
            </w:r>
            <w:r w:rsidR="00847DC6" w:rsidRPr="00B67FE6">
              <w:rPr>
                <w:rStyle w:val="Hyperlink"/>
                <w:i/>
                <w:iCs/>
                <w:noProof/>
              </w:rPr>
              <w:t>Ejemplo de entrevista para la administración</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_Toc102059594 \h </w:instrText>
            </w:r>
            <w:r w:rsidR="00847DC6" w:rsidRPr="00B67FE6">
              <w:rPr>
                <w:noProof/>
                <w:webHidden/>
              </w:rPr>
            </w:r>
            <w:r w:rsidR="00847DC6" w:rsidRPr="00B67FE6">
              <w:rPr>
                <w:noProof/>
                <w:webHidden/>
              </w:rPr>
              <w:fldChar w:fldCharType="separate"/>
            </w:r>
            <w:r w:rsidR="00847DC6" w:rsidRPr="00B67FE6">
              <w:rPr>
                <w:noProof/>
                <w:webHidden/>
              </w:rPr>
              <w:t>25</w:t>
            </w:r>
            <w:r w:rsidR="00847DC6" w:rsidRPr="00B67FE6">
              <w:rPr>
                <w:noProof/>
                <w:webHidden/>
              </w:rPr>
              <w:fldChar w:fldCharType="end"/>
            </w:r>
          </w:hyperlink>
        </w:p>
        <w:p w14:paraId="473FB294" w14:textId="136E3474" w:rsidR="00847DC6" w:rsidRPr="00B67FE6" w:rsidRDefault="002D22C9">
          <w:pPr>
            <w:pStyle w:val="TOC2"/>
            <w:tabs>
              <w:tab w:val="right" w:leader="dot" w:pos="9019"/>
            </w:tabs>
            <w:rPr>
              <w:rFonts w:asciiTheme="minorHAnsi" w:eastAsiaTheme="minorEastAsia" w:hAnsiTheme="minorHAnsi" w:cstheme="minorBidi"/>
              <w:noProof/>
              <w:lang w:val="en-US"/>
            </w:rPr>
          </w:pPr>
          <w:hyperlink w:anchor="_Toc102059595" w:history="1">
            <w:r w:rsidR="00847DC6" w:rsidRPr="00B67FE6">
              <w:rPr>
                <w:rStyle w:val="Hyperlink"/>
                <w:i/>
                <w:iCs/>
                <w:noProof/>
                <w:lang w:val="es-PR"/>
              </w:rPr>
              <w:t xml:space="preserve">Apendice D: </w:t>
            </w:r>
            <w:r w:rsidR="00847DC6" w:rsidRPr="00B67FE6">
              <w:rPr>
                <w:rStyle w:val="Hyperlink"/>
                <w:i/>
                <w:iCs/>
                <w:noProof/>
              </w:rPr>
              <w:t>Ejemplo de (instrumento a estudiantes)</w:t>
            </w:r>
            <w:r w:rsidR="00847DC6" w:rsidRPr="00B67FE6">
              <w:rPr>
                <w:noProof/>
                <w:webHidden/>
              </w:rPr>
              <w:tab/>
            </w:r>
            <w:r w:rsidR="00847DC6" w:rsidRPr="00B67FE6">
              <w:rPr>
                <w:noProof/>
                <w:webHidden/>
              </w:rPr>
              <w:fldChar w:fldCharType="begin"/>
            </w:r>
            <w:r w:rsidR="00847DC6" w:rsidRPr="00B67FE6">
              <w:rPr>
                <w:noProof/>
                <w:webHidden/>
              </w:rPr>
              <w:instrText xml:space="preserve"> PAGEREF _Toc102059595 \h </w:instrText>
            </w:r>
            <w:r w:rsidR="00847DC6" w:rsidRPr="00B67FE6">
              <w:rPr>
                <w:noProof/>
                <w:webHidden/>
              </w:rPr>
            </w:r>
            <w:r w:rsidR="00847DC6" w:rsidRPr="00B67FE6">
              <w:rPr>
                <w:noProof/>
                <w:webHidden/>
              </w:rPr>
              <w:fldChar w:fldCharType="separate"/>
            </w:r>
            <w:r w:rsidR="00847DC6" w:rsidRPr="00B67FE6">
              <w:rPr>
                <w:noProof/>
                <w:webHidden/>
              </w:rPr>
              <w:t>26</w:t>
            </w:r>
            <w:r w:rsidR="00847DC6" w:rsidRPr="00B67FE6">
              <w:rPr>
                <w:noProof/>
                <w:webHidden/>
              </w:rPr>
              <w:fldChar w:fldCharType="end"/>
            </w:r>
          </w:hyperlink>
        </w:p>
        <w:p w14:paraId="5F7F982E" w14:textId="71B2A085" w:rsidR="00C1262B" w:rsidRPr="000B6D16" w:rsidRDefault="003F2F9A" w:rsidP="000B6D16">
          <w:pPr>
            <w:spacing w:line="360" w:lineRule="auto"/>
            <w:rPr>
              <w:sz w:val="24"/>
              <w:szCs w:val="24"/>
              <w:lang w:val="en-US"/>
            </w:rPr>
          </w:pPr>
          <w:r w:rsidRPr="00B67FE6">
            <w:rPr>
              <w:noProof/>
              <w:sz w:val="24"/>
              <w:szCs w:val="24"/>
            </w:rPr>
            <w:fldChar w:fldCharType="end"/>
          </w:r>
        </w:p>
      </w:sdtContent>
    </w:sdt>
    <w:p w14:paraId="7A2C9FBF" w14:textId="77777777" w:rsidR="00C1262B" w:rsidRPr="00DA0F2F" w:rsidRDefault="00C1262B" w:rsidP="00DA0F2F">
      <w:pPr>
        <w:spacing w:line="360" w:lineRule="auto"/>
        <w:rPr>
          <w:sz w:val="24"/>
          <w:szCs w:val="24"/>
        </w:rPr>
      </w:pPr>
    </w:p>
    <w:p w14:paraId="6D511E02" w14:textId="74619AE1" w:rsidR="00755FAA" w:rsidRPr="00DA0F2F" w:rsidRDefault="00527EB9" w:rsidP="00DA0F2F">
      <w:pPr>
        <w:pStyle w:val="Heading1"/>
        <w:spacing w:line="360" w:lineRule="auto"/>
        <w:rPr>
          <w:b/>
          <w:bCs/>
          <w:sz w:val="24"/>
          <w:szCs w:val="24"/>
        </w:rPr>
      </w:pPr>
      <w:bookmarkStart w:id="0" w:name="_Toc102059566"/>
      <w:r w:rsidRPr="00DA0F2F">
        <w:rPr>
          <w:b/>
          <w:bCs/>
          <w:sz w:val="24"/>
          <w:szCs w:val="24"/>
        </w:rPr>
        <w:lastRenderedPageBreak/>
        <w:t>Introducción</w:t>
      </w:r>
      <w:bookmarkEnd w:id="0"/>
    </w:p>
    <w:p w14:paraId="5BF91CD3" w14:textId="76439A6A" w:rsidR="00755FAA" w:rsidRPr="00DA0F2F" w:rsidRDefault="00527EB9" w:rsidP="00DA0F2F">
      <w:pPr>
        <w:spacing w:before="240" w:after="240" w:line="360" w:lineRule="auto"/>
        <w:ind w:firstLine="720"/>
        <w:rPr>
          <w:sz w:val="24"/>
          <w:szCs w:val="24"/>
        </w:rPr>
      </w:pPr>
      <w:r w:rsidRPr="00DA0F2F">
        <w:rPr>
          <w:sz w:val="24"/>
          <w:szCs w:val="24"/>
        </w:rPr>
        <w:t>Nos proponemos presentar una propuesta de evaluación curricular con la intención de compartir los objetivos y elementos claves trabajados como parte del proceso y creación del Plan o Diseño de Evaluación Curricular. Es importante destacar que este debe ser el primer documento</w:t>
      </w:r>
      <w:r w:rsidR="00C1262B" w:rsidRPr="00DA0F2F">
        <w:rPr>
          <w:sz w:val="24"/>
          <w:szCs w:val="24"/>
        </w:rPr>
        <w:t xml:space="preserve"> que se </w:t>
      </w:r>
      <w:r w:rsidR="00CA784F">
        <w:rPr>
          <w:sz w:val="24"/>
          <w:szCs w:val="24"/>
        </w:rPr>
        <w:t>realice</w:t>
      </w:r>
      <w:r w:rsidRPr="00DA0F2F">
        <w:rPr>
          <w:sz w:val="24"/>
          <w:szCs w:val="24"/>
        </w:rPr>
        <w:t xml:space="preserve"> antes de llevar a cabo una evaluación curricular. El plan se realiza acorde a unas series de preguntas, creación de instrumentos, recolección de datos que ayuden a recibir las opiniones, dudas y comentarios de los interesados.  Las secciones que se estarán trabajando como parte del andamiaje son las siguientes: Revisión de literatura, Descripción del área del curso, Modelo seleccionado, el cual fue el “</w:t>
      </w:r>
      <w:proofErr w:type="spellStart"/>
      <w:r w:rsidRPr="00DA0F2F">
        <w:rPr>
          <w:sz w:val="24"/>
          <w:szCs w:val="24"/>
        </w:rPr>
        <w:t>Unfolding</w:t>
      </w:r>
      <w:proofErr w:type="spellEnd"/>
      <w:r w:rsidRPr="00DA0F2F">
        <w:rPr>
          <w:sz w:val="24"/>
          <w:szCs w:val="24"/>
        </w:rPr>
        <w:t xml:space="preserve">”,  Instrumentos para la evaluación creados integrando la perspectiva de género en la evaluación curricular.  </w:t>
      </w:r>
    </w:p>
    <w:p w14:paraId="7ED3AC48" w14:textId="57D6AE7D" w:rsidR="00755FAA" w:rsidRPr="00DE1483" w:rsidRDefault="00527EB9" w:rsidP="00DA0F2F">
      <w:pPr>
        <w:spacing w:before="240" w:after="240" w:line="360" w:lineRule="auto"/>
        <w:ind w:firstLine="720"/>
        <w:rPr>
          <w:sz w:val="24"/>
          <w:szCs w:val="24"/>
        </w:rPr>
      </w:pPr>
      <w:r w:rsidRPr="00DA0F2F">
        <w:rPr>
          <w:sz w:val="24"/>
          <w:szCs w:val="24"/>
        </w:rPr>
        <w:t xml:space="preserve">El objetivo principal de esta propuesta sobre la creación del Plan de Evaluación Curricular es desarrollar una guía o diseño que ayude a </w:t>
      </w:r>
      <w:r w:rsidR="00C1262B" w:rsidRPr="00DA0F2F">
        <w:rPr>
          <w:sz w:val="24"/>
          <w:szCs w:val="24"/>
        </w:rPr>
        <w:t>dirigir a</w:t>
      </w:r>
      <w:r w:rsidRPr="00DA0F2F">
        <w:rPr>
          <w:sz w:val="24"/>
          <w:szCs w:val="24"/>
        </w:rPr>
        <w:t xml:space="preserve"> los evaluadores curriculares en el proceso de seleccionar datos que los capaciten </w:t>
      </w:r>
      <w:r w:rsidR="00CA784F">
        <w:rPr>
          <w:sz w:val="24"/>
          <w:szCs w:val="24"/>
        </w:rPr>
        <w:t xml:space="preserve">al personal educativo </w:t>
      </w:r>
      <w:r w:rsidRPr="00DA0F2F">
        <w:rPr>
          <w:sz w:val="24"/>
          <w:szCs w:val="24"/>
        </w:rPr>
        <w:t>para la toma de decisi</w:t>
      </w:r>
      <w:r w:rsidR="00CA784F">
        <w:rPr>
          <w:sz w:val="24"/>
          <w:szCs w:val="24"/>
        </w:rPr>
        <w:t xml:space="preserve">ón </w:t>
      </w:r>
      <w:r w:rsidRPr="00DA0F2F">
        <w:rPr>
          <w:sz w:val="24"/>
          <w:szCs w:val="24"/>
        </w:rPr>
        <w:t xml:space="preserve">valorativa sobre aceptar, cambiar o eliminar el currículo (Ortiz, 2017, p. 394). La finalidad es llevar </w:t>
      </w:r>
      <w:r w:rsidRPr="00DE1483">
        <w:rPr>
          <w:sz w:val="24"/>
          <w:szCs w:val="24"/>
        </w:rPr>
        <w:t>un juicio sobre el mérito o valor de algo para tomar decisiones dentro de un contexto (Medina &amp; Verdejo, 2009). La valoración del juicio ha sido fundamental para contemplar la evaluación en la educación a distancia. Para esto se debe considerar el logro, ejecución, efectividad del equipo, materiales, herramientas, metodología entre otros para el proceso instruccional.  La evaluación curricular incluye cinco áreas: programas, provisiones, procedimientos, productos y procesos (</w:t>
      </w:r>
      <w:r w:rsidR="00C1262B" w:rsidRPr="00DE1483">
        <w:rPr>
          <w:sz w:val="24"/>
          <w:szCs w:val="24"/>
        </w:rPr>
        <w:t>Ortiz</w:t>
      </w:r>
      <w:r w:rsidRPr="00DE1483">
        <w:rPr>
          <w:sz w:val="24"/>
          <w:szCs w:val="24"/>
        </w:rPr>
        <w:t xml:space="preserve">, 2017). El propósito </w:t>
      </w:r>
      <w:r w:rsidR="00CA784F">
        <w:rPr>
          <w:sz w:val="24"/>
          <w:szCs w:val="24"/>
        </w:rPr>
        <w:t xml:space="preserve">de este plan </w:t>
      </w:r>
      <w:r w:rsidRPr="00DE1483">
        <w:rPr>
          <w:sz w:val="24"/>
          <w:szCs w:val="24"/>
        </w:rPr>
        <w:t xml:space="preserve">es examinar el alcance del currículo DEI a nivel del curso a distancia (E-learning) y ¿cómo las y los participantes implementan los contenidos aprendidos?  </w:t>
      </w:r>
    </w:p>
    <w:p w14:paraId="19853A00" w14:textId="61F0D9DC" w:rsidR="00755FAA" w:rsidRPr="00DA0F2F" w:rsidRDefault="00527EB9" w:rsidP="00DA0F2F">
      <w:pPr>
        <w:spacing w:before="240" w:after="240" w:line="360" w:lineRule="auto"/>
        <w:ind w:firstLine="720"/>
        <w:rPr>
          <w:sz w:val="24"/>
          <w:szCs w:val="24"/>
        </w:rPr>
      </w:pPr>
      <w:r w:rsidRPr="00DE1483">
        <w:rPr>
          <w:sz w:val="24"/>
          <w:szCs w:val="24"/>
        </w:rPr>
        <w:t>En resumen, la necesidad de evaluar currículos y en nuestro caso cursos instruccionales a distancia ayuda</w:t>
      </w:r>
      <w:r w:rsidR="00CA784F">
        <w:rPr>
          <w:sz w:val="24"/>
          <w:szCs w:val="24"/>
        </w:rPr>
        <w:t>n</w:t>
      </w:r>
      <w:r w:rsidRPr="00DE1483">
        <w:rPr>
          <w:sz w:val="24"/>
          <w:szCs w:val="24"/>
        </w:rPr>
        <w:t xml:space="preserve"> a realizar lo siguiente: 1) Mantener una evaluación de enfoque profesional que aporta a el mejoramiento </w:t>
      </w:r>
      <w:r w:rsidR="00DA0F2F" w:rsidRPr="00DE1483">
        <w:rPr>
          <w:sz w:val="24"/>
          <w:szCs w:val="24"/>
        </w:rPr>
        <w:t>continuo</w:t>
      </w:r>
      <w:r w:rsidRPr="00DE1483">
        <w:rPr>
          <w:sz w:val="24"/>
          <w:szCs w:val="24"/>
        </w:rPr>
        <w:t xml:space="preserve"> de los currículos. 2) Aumenta la competitividad global de las competencias en los programas. 3) Los cursos de educación a distancia y E-learning obtienen mayor complejidad y 4) Aporta al proceso de resolución de problemas. (</w:t>
      </w:r>
      <w:proofErr w:type="spellStart"/>
      <w:r w:rsidRPr="00DE1483">
        <w:rPr>
          <w:sz w:val="24"/>
          <w:szCs w:val="24"/>
        </w:rPr>
        <w:t>Ruhe</w:t>
      </w:r>
      <w:proofErr w:type="spellEnd"/>
      <w:r w:rsidRPr="00DE1483">
        <w:rPr>
          <w:sz w:val="24"/>
          <w:szCs w:val="24"/>
        </w:rPr>
        <w:t xml:space="preserve"> &amp; Zumbo</w:t>
      </w:r>
      <w:r w:rsidRPr="00DA0F2F">
        <w:rPr>
          <w:sz w:val="24"/>
          <w:szCs w:val="24"/>
        </w:rPr>
        <w:t xml:space="preserve">, </w:t>
      </w:r>
      <w:r w:rsidRPr="00DA0F2F">
        <w:rPr>
          <w:sz w:val="24"/>
          <w:szCs w:val="24"/>
        </w:rPr>
        <w:lastRenderedPageBreak/>
        <w:t>2009 p. 9). Para concluir, los diseñadores necesitan seleccionar la mejor combinación de componentes y futuras interacciones que conduzcan a una mayor calidad del aprendizaje (</w:t>
      </w:r>
      <w:proofErr w:type="spellStart"/>
      <w:r w:rsidRPr="00DA0F2F">
        <w:rPr>
          <w:sz w:val="24"/>
          <w:szCs w:val="24"/>
        </w:rPr>
        <w:t>Ruhe</w:t>
      </w:r>
      <w:proofErr w:type="spellEnd"/>
      <w:r w:rsidRPr="00DA0F2F">
        <w:rPr>
          <w:sz w:val="24"/>
          <w:szCs w:val="24"/>
        </w:rPr>
        <w:t xml:space="preserve"> &amp; Zumbo, 2009 p.9).</w:t>
      </w:r>
    </w:p>
    <w:p w14:paraId="270EBE96" w14:textId="77777777" w:rsidR="00755FAA" w:rsidRPr="00DA0F2F" w:rsidRDefault="00527EB9" w:rsidP="00DA0F2F">
      <w:pPr>
        <w:pStyle w:val="Heading1"/>
        <w:spacing w:line="360" w:lineRule="auto"/>
        <w:rPr>
          <w:b/>
          <w:bCs/>
          <w:sz w:val="24"/>
          <w:szCs w:val="24"/>
        </w:rPr>
      </w:pPr>
      <w:bookmarkStart w:id="1" w:name="_Toc102059567"/>
      <w:r w:rsidRPr="00DA0F2F">
        <w:rPr>
          <w:b/>
          <w:bCs/>
          <w:sz w:val="24"/>
          <w:szCs w:val="24"/>
        </w:rPr>
        <w:t>Revisión de literatura</w:t>
      </w:r>
      <w:bookmarkEnd w:id="1"/>
      <w:r w:rsidRPr="00DA0F2F">
        <w:rPr>
          <w:b/>
          <w:bCs/>
          <w:sz w:val="24"/>
          <w:szCs w:val="24"/>
        </w:rPr>
        <w:t xml:space="preserve">  </w:t>
      </w:r>
    </w:p>
    <w:p w14:paraId="7BB236E3" w14:textId="5B7A579B" w:rsidR="00755FAA" w:rsidRPr="00DA0F2F" w:rsidRDefault="00527EB9" w:rsidP="00DA0F2F">
      <w:pPr>
        <w:spacing w:before="240" w:after="240" w:line="360" w:lineRule="auto"/>
        <w:ind w:firstLine="720"/>
        <w:rPr>
          <w:sz w:val="24"/>
          <w:szCs w:val="24"/>
        </w:rPr>
      </w:pPr>
      <w:r w:rsidRPr="00DA0F2F">
        <w:rPr>
          <w:sz w:val="24"/>
          <w:szCs w:val="24"/>
        </w:rPr>
        <w:t xml:space="preserve">Durante las últimas décadas han ocurrido diversos cambios en la integración de conceptos emergentes en el área educativa. La tecnología ha sido </w:t>
      </w:r>
      <w:r w:rsidR="00C1262B" w:rsidRPr="00DA0F2F">
        <w:rPr>
          <w:sz w:val="24"/>
          <w:szCs w:val="24"/>
        </w:rPr>
        <w:t>una</w:t>
      </w:r>
      <w:r w:rsidRPr="00DA0F2F">
        <w:rPr>
          <w:sz w:val="24"/>
          <w:szCs w:val="24"/>
        </w:rPr>
        <w:t xml:space="preserve"> de las áreas que ha evolucionado el proceso de enseñanza y aprendizaje debido a las diversas integraciones de elementos en el salón de clase. </w:t>
      </w:r>
      <w:r w:rsidR="00C1262B" w:rsidRPr="00DA0F2F">
        <w:rPr>
          <w:sz w:val="24"/>
          <w:szCs w:val="24"/>
        </w:rPr>
        <w:t>Como,</w:t>
      </w:r>
      <w:r w:rsidRPr="00DA0F2F">
        <w:rPr>
          <w:sz w:val="24"/>
          <w:szCs w:val="24"/>
        </w:rPr>
        <w:t xml:space="preserve"> por ejemplo, incorporación de equipos, programas, aplicaciones, metodologías de enseñanzas, técnicas de evaluación entre otros componentes que han sido innovadores y que han tenido diferentes resultados. Por lo que han existido dos posturas: la apologética y </w:t>
      </w:r>
      <w:r w:rsidRPr="00DE1483">
        <w:rPr>
          <w:sz w:val="24"/>
          <w:szCs w:val="24"/>
        </w:rPr>
        <w:t>apocalíptica (Orozco, 2013).</w:t>
      </w:r>
    </w:p>
    <w:p w14:paraId="7EF09DB8" w14:textId="77777777" w:rsidR="00755FAA" w:rsidRPr="00DA0F2F" w:rsidRDefault="00527EB9" w:rsidP="00DA0F2F">
      <w:pPr>
        <w:spacing w:line="360" w:lineRule="auto"/>
        <w:ind w:left="1440" w:hanging="720"/>
        <w:rPr>
          <w:sz w:val="24"/>
          <w:szCs w:val="24"/>
        </w:rPr>
      </w:pPr>
      <w:r w:rsidRPr="00DA0F2F">
        <w:rPr>
          <w:sz w:val="24"/>
          <w:szCs w:val="24"/>
        </w:rPr>
        <w:t xml:space="preserve">(i)         </w:t>
      </w:r>
      <w:r w:rsidRPr="00DA0F2F">
        <w:rPr>
          <w:sz w:val="24"/>
          <w:szCs w:val="24"/>
        </w:rPr>
        <w:tab/>
        <w:t xml:space="preserve">La postura apologética defiende la urgente necesidad de integrar las TIC en los procesos educativos, especialmente en las escuelas de zonas pobres, ya que esto tendría una consecuencia positiva en el aprendizaje de los aprendices, ayudándoles a adquirir competencias tecnológicas, además de reducir la brecha digital. </w:t>
      </w:r>
    </w:p>
    <w:p w14:paraId="6FDF9467" w14:textId="77777777" w:rsidR="00755FAA" w:rsidRPr="00DA0F2F" w:rsidRDefault="00527EB9" w:rsidP="00DA0F2F">
      <w:pPr>
        <w:spacing w:line="360" w:lineRule="auto"/>
        <w:ind w:left="1440" w:hanging="720"/>
        <w:rPr>
          <w:sz w:val="24"/>
          <w:szCs w:val="24"/>
        </w:rPr>
      </w:pPr>
      <w:r w:rsidRPr="00DA0F2F">
        <w:rPr>
          <w:sz w:val="24"/>
          <w:szCs w:val="24"/>
        </w:rPr>
        <w:t xml:space="preserve">(ii)        </w:t>
      </w:r>
      <w:r w:rsidRPr="00DA0F2F">
        <w:rPr>
          <w:sz w:val="24"/>
          <w:szCs w:val="24"/>
        </w:rPr>
        <w:tab/>
        <w:t>La apocalíptica que no favorece la integración de las TIC en las escuelas por sus efectos negativos en la educación. Indican una dependencia gramatical, limitaciones en conexión social con otros individuos, entre otros aspectos que limitan el desarrollo individual.</w:t>
      </w:r>
    </w:p>
    <w:p w14:paraId="7B839D64" w14:textId="4783B5F8" w:rsidR="00755FAA" w:rsidRPr="00DA0F2F" w:rsidRDefault="00527EB9" w:rsidP="00DA0F2F">
      <w:pPr>
        <w:spacing w:before="240" w:after="240" w:line="360" w:lineRule="auto"/>
        <w:ind w:firstLine="720"/>
        <w:rPr>
          <w:sz w:val="24"/>
          <w:szCs w:val="24"/>
        </w:rPr>
      </w:pPr>
      <w:r w:rsidRPr="00DA0F2F">
        <w:rPr>
          <w:sz w:val="24"/>
          <w:szCs w:val="24"/>
        </w:rPr>
        <w:t xml:space="preserve">Para el desarrollo de esta propuesta de evaluación curricular se amplían varios conceptos dentro del marco que se pretende evaluar.  Primeramente, esta propuesta de evaluación pretende </w:t>
      </w:r>
      <w:r w:rsidR="00CA784F">
        <w:rPr>
          <w:sz w:val="24"/>
          <w:szCs w:val="24"/>
        </w:rPr>
        <w:t>servir de guía para evaluar</w:t>
      </w:r>
      <w:r w:rsidRPr="00DA0F2F">
        <w:rPr>
          <w:sz w:val="24"/>
          <w:szCs w:val="24"/>
        </w:rPr>
        <w:t xml:space="preserve"> el curso llamado Elevando la Educación para la paz: Una mirada profunda a Diversidad, Equidad e Inclusión, por lo que se revisa la literatura en términos de Montessori y la educación para la paz.  Luego se amplían los conceptos de Diversidad, equidad e Inclusión y la pedagogía culturalmente responsiva (en inglés, </w:t>
      </w:r>
      <w:proofErr w:type="spellStart"/>
      <w:r w:rsidRPr="00DA0F2F">
        <w:rPr>
          <w:sz w:val="24"/>
          <w:szCs w:val="24"/>
        </w:rPr>
        <w:t>Culturally</w:t>
      </w:r>
      <w:proofErr w:type="spellEnd"/>
      <w:r w:rsidRPr="00DA0F2F">
        <w:rPr>
          <w:sz w:val="24"/>
          <w:szCs w:val="24"/>
        </w:rPr>
        <w:t xml:space="preserve"> </w:t>
      </w:r>
      <w:proofErr w:type="spellStart"/>
      <w:r w:rsidRPr="00DA0F2F">
        <w:rPr>
          <w:sz w:val="24"/>
          <w:szCs w:val="24"/>
        </w:rPr>
        <w:t>responsive</w:t>
      </w:r>
      <w:proofErr w:type="spellEnd"/>
      <w:r w:rsidRPr="00DA0F2F">
        <w:rPr>
          <w:sz w:val="24"/>
          <w:szCs w:val="24"/>
        </w:rPr>
        <w:t xml:space="preserve"> </w:t>
      </w:r>
      <w:proofErr w:type="spellStart"/>
      <w:r w:rsidRPr="00DA0F2F">
        <w:rPr>
          <w:sz w:val="24"/>
          <w:szCs w:val="24"/>
        </w:rPr>
        <w:t>teaching</w:t>
      </w:r>
      <w:proofErr w:type="spellEnd"/>
      <w:r w:rsidR="00C1262B" w:rsidRPr="00DA0F2F">
        <w:rPr>
          <w:sz w:val="24"/>
          <w:szCs w:val="24"/>
        </w:rPr>
        <w:t>- CRT</w:t>
      </w:r>
      <w:r w:rsidRPr="00DA0F2F">
        <w:rPr>
          <w:sz w:val="24"/>
          <w:szCs w:val="24"/>
        </w:rPr>
        <w:t xml:space="preserve">). </w:t>
      </w:r>
    </w:p>
    <w:p w14:paraId="0339FCFE" w14:textId="77777777" w:rsidR="00755FAA" w:rsidRPr="00DA0F2F" w:rsidRDefault="00527EB9" w:rsidP="00DA0F2F">
      <w:pPr>
        <w:pStyle w:val="Heading2"/>
        <w:spacing w:line="360" w:lineRule="auto"/>
        <w:rPr>
          <w:i/>
          <w:iCs/>
          <w:sz w:val="24"/>
          <w:szCs w:val="24"/>
        </w:rPr>
      </w:pPr>
      <w:bookmarkStart w:id="2" w:name="_Toc102059568"/>
      <w:r w:rsidRPr="00DA0F2F">
        <w:rPr>
          <w:i/>
          <w:iCs/>
          <w:sz w:val="24"/>
          <w:szCs w:val="24"/>
        </w:rPr>
        <w:lastRenderedPageBreak/>
        <w:t>Montessori y la educación para la paz</w:t>
      </w:r>
      <w:bookmarkEnd w:id="2"/>
    </w:p>
    <w:p w14:paraId="62AB52E5" w14:textId="77777777" w:rsidR="00755FAA" w:rsidRPr="00DA0F2F" w:rsidRDefault="00527EB9" w:rsidP="00DA0F2F">
      <w:pPr>
        <w:spacing w:before="240" w:after="240" w:line="360" w:lineRule="auto"/>
        <w:ind w:firstLine="720"/>
        <w:rPr>
          <w:sz w:val="24"/>
          <w:szCs w:val="24"/>
        </w:rPr>
      </w:pPr>
      <w:r w:rsidRPr="00DA0F2F">
        <w:rPr>
          <w:sz w:val="24"/>
          <w:szCs w:val="24"/>
        </w:rPr>
        <w:t>La educación Montessori comenzó a principios de 1900, precisamente con la niñez excluida en un hospital de salud mental por ser la primera mujer en entrar a una escuela de medicina en Italia.  Estos dos detalles en este tiempo histórico suponen una visión muy particular de lo que es la educación desde entonces.  Estos inicios fueron clave para el desarrollo de lo que luego sería el Método Montessori.  Esta cosmovisión de la educación cautivó el interés de comunidades en distintas partes del mundo. Durante la década de los 30, en medio de tiempos de conflictos y guerras, la Dra. Montessori realizó varios discursos contenidos en Educación y Paz (</w:t>
      </w:r>
      <w:r w:rsidRPr="00272DC3">
        <w:rPr>
          <w:sz w:val="24"/>
          <w:szCs w:val="24"/>
        </w:rPr>
        <w:t>Montessori, 1949).    Desde ese entonces, se está hablando de cambios que promuevan la paz y que valoricen</w:t>
      </w:r>
      <w:r w:rsidRPr="00DA0F2F">
        <w:rPr>
          <w:sz w:val="24"/>
          <w:szCs w:val="24"/>
        </w:rPr>
        <w:t xml:space="preserve"> la educación como el gran armamento para la paz. </w:t>
      </w:r>
    </w:p>
    <w:p w14:paraId="619804FE" w14:textId="77777777" w:rsidR="00755FAA" w:rsidRPr="00DA0F2F" w:rsidRDefault="00527EB9" w:rsidP="00DA0F2F">
      <w:pPr>
        <w:spacing w:before="240" w:after="240" w:line="360" w:lineRule="auto"/>
        <w:ind w:firstLine="720"/>
        <w:rPr>
          <w:sz w:val="24"/>
          <w:szCs w:val="24"/>
        </w:rPr>
      </w:pPr>
      <w:r w:rsidRPr="00DA0F2F">
        <w:rPr>
          <w:sz w:val="24"/>
          <w:szCs w:val="24"/>
        </w:rPr>
        <w:t xml:space="preserve">En uno de estos discursos celebrado en Dinamarca en 1937, Montessori habla particularmente de la paz, más allá de la ausencia de la guerra y comenta sobre el gran interés de la humanidad en conocer más allá de las fronteras y de conocer la cultura.  Estos argumentos los podemos ver representados en los currículos de Estudios culturales (Geografía- política- interdependencia) y al mismo tiempo es parte de lo que se recibe en los programas de preparación de maestros.  Sin embargo, la misma Montessori menciona que la cultura es el medio, no el fin, que hace falta hacer más, “crear un medio social” o un mundo nuevo.  El método Montessori propone en sus currículos conceptos relacionados a promover espacios de paz.  De por sí, centrar la educación en la niñez y la juventud, la visión de la maestra como guía, la libertad de movimiento, la autonomía son elementos esenciales del método y a su vez están relacionados a crear ambientes de paz. </w:t>
      </w:r>
    </w:p>
    <w:p w14:paraId="20046109" w14:textId="77777777" w:rsidR="00755FAA" w:rsidRPr="00DA0F2F" w:rsidRDefault="00527EB9" w:rsidP="00DA0F2F">
      <w:pPr>
        <w:spacing w:before="240" w:after="240" w:line="360" w:lineRule="auto"/>
        <w:ind w:firstLine="720"/>
        <w:rPr>
          <w:sz w:val="24"/>
          <w:szCs w:val="24"/>
        </w:rPr>
      </w:pPr>
      <w:r w:rsidRPr="00DA0F2F">
        <w:rPr>
          <w:sz w:val="24"/>
          <w:szCs w:val="24"/>
        </w:rPr>
        <w:t xml:space="preserve">Es por esto por lo que el llamamiento a hacer más que plantea la Dra. Montessori hace casi 100 años podría continuar vigente y sin duda, la comunidad que continúa con su método/filosofía sigue trabajando en esto.   Actualmente, la American Montessori </w:t>
      </w:r>
      <w:proofErr w:type="spellStart"/>
      <w:r w:rsidRPr="00DA0F2F">
        <w:rPr>
          <w:sz w:val="24"/>
          <w:szCs w:val="24"/>
        </w:rPr>
        <w:t>Society</w:t>
      </w:r>
      <w:proofErr w:type="spellEnd"/>
      <w:r w:rsidRPr="00DA0F2F">
        <w:rPr>
          <w:sz w:val="24"/>
          <w:szCs w:val="24"/>
        </w:rPr>
        <w:t xml:space="preserve"> (AMS), una de las organizaciones de mayor renombre en la comunidad Montessori, contienen en su misión, no solo enunciados de Educación para la paz, sino que además menciona justicia social, contiene enunciados anti sesgo-anti racistas y principios de diversidad, equidad e inclusión como prioridad.  </w:t>
      </w:r>
    </w:p>
    <w:p w14:paraId="630B6B29" w14:textId="77777777" w:rsidR="00755FAA" w:rsidRPr="00DA0F2F" w:rsidRDefault="00527EB9" w:rsidP="00DA0F2F">
      <w:pPr>
        <w:pStyle w:val="Heading2"/>
        <w:spacing w:line="360" w:lineRule="auto"/>
        <w:rPr>
          <w:i/>
          <w:iCs/>
          <w:sz w:val="24"/>
          <w:szCs w:val="24"/>
        </w:rPr>
      </w:pPr>
      <w:bookmarkStart w:id="3" w:name="_Toc102059569"/>
      <w:r w:rsidRPr="00DA0F2F">
        <w:rPr>
          <w:i/>
          <w:iCs/>
          <w:sz w:val="24"/>
          <w:szCs w:val="24"/>
        </w:rPr>
        <w:lastRenderedPageBreak/>
        <w:t>Diversidad, equidad e inclusión</w:t>
      </w:r>
      <w:bookmarkEnd w:id="3"/>
    </w:p>
    <w:p w14:paraId="481AFC61" w14:textId="77777777" w:rsidR="00755FAA" w:rsidRPr="00DA0F2F" w:rsidRDefault="00527EB9" w:rsidP="00DA0F2F">
      <w:pPr>
        <w:spacing w:before="240" w:after="240" w:line="360" w:lineRule="auto"/>
        <w:ind w:firstLine="720"/>
        <w:rPr>
          <w:sz w:val="24"/>
          <w:szCs w:val="24"/>
        </w:rPr>
      </w:pPr>
      <w:r w:rsidRPr="00DA0F2F">
        <w:rPr>
          <w:sz w:val="24"/>
          <w:szCs w:val="24"/>
        </w:rPr>
        <w:t xml:space="preserve">Estos tres conceptos de por sí podrían representar muchas definiciones, imágenes, hasta movimientos y han tomado mayor valor dentro de los escenarios educativos recientemente.  Estos conceptos se relacionan con aceptar, comprender y trabajar con personas diferentes, con trato justo y sin excluir a nadie por estas diferencias.   Las personas naturalmente somos diferentes y tal vez por ser seres sociales, o por razonar en agrupar hemos creado subgrupos que a lo largo de la historia han estado bajo los grupos dominantes. Al mismo tiempo, estos subgrupos han luchado históricamente para crear un mundo más justo.  Es así como en esta diversidad (físicas, de género, de funcionalidad, de raza, edad, entre otras) se buscan espacios más equitativos (de respeto, justos y apropiados para todas las personas) donde todos (todas, todes) se sientan incluidos.  </w:t>
      </w:r>
    </w:p>
    <w:p w14:paraId="4E50F213" w14:textId="77777777" w:rsidR="00755FAA" w:rsidRPr="00DA0F2F" w:rsidRDefault="00527EB9" w:rsidP="00DA0F2F">
      <w:pPr>
        <w:spacing w:before="240" w:after="240" w:line="360" w:lineRule="auto"/>
        <w:ind w:firstLine="720"/>
        <w:rPr>
          <w:sz w:val="24"/>
          <w:szCs w:val="24"/>
        </w:rPr>
      </w:pPr>
      <w:r w:rsidRPr="00DA0F2F">
        <w:rPr>
          <w:sz w:val="24"/>
          <w:szCs w:val="24"/>
        </w:rPr>
        <w:t xml:space="preserve">Para fines de esta propuesta de evaluación se considera la declaración de </w:t>
      </w:r>
      <w:r w:rsidRPr="00272DC3">
        <w:rPr>
          <w:sz w:val="24"/>
          <w:szCs w:val="24"/>
        </w:rPr>
        <w:t>principios de la AMS</w:t>
      </w:r>
      <w:r w:rsidRPr="00DA0F2F">
        <w:rPr>
          <w:sz w:val="24"/>
          <w:szCs w:val="24"/>
        </w:rPr>
        <w:t xml:space="preserve"> ya que el curso a evaluar está avalado por esta organización.   Como parte de estos principios de inclusión y equidad la AMS provee el adiestramiento necesario para apoyar a las guías y escuelas a ver su trabajo a través del lente de la diversidad, la equidad y la inclusión. </w:t>
      </w:r>
    </w:p>
    <w:p w14:paraId="12639EC4" w14:textId="77777777" w:rsidR="00755FAA" w:rsidRPr="00DA0F2F" w:rsidRDefault="00527EB9" w:rsidP="00DA0F2F">
      <w:pPr>
        <w:pStyle w:val="Heading2"/>
        <w:spacing w:line="360" w:lineRule="auto"/>
        <w:rPr>
          <w:i/>
          <w:iCs/>
          <w:sz w:val="24"/>
          <w:szCs w:val="24"/>
        </w:rPr>
      </w:pPr>
      <w:bookmarkStart w:id="4" w:name="_Toc102059570"/>
      <w:r w:rsidRPr="00DA0F2F">
        <w:rPr>
          <w:i/>
          <w:iCs/>
          <w:sz w:val="24"/>
          <w:szCs w:val="24"/>
        </w:rPr>
        <w:t>Pedagogía culturalmente responsiva (</w:t>
      </w:r>
      <w:proofErr w:type="spellStart"/>
      <w:r w:rsidRPr="00DA0F2F">
        <w:rPr>
          <w:i/>
          <w:iCs/>
          <w:sz w:val="24"/>
          <w:szCs w:val="24"/>
        </w:rPr>
        <w:t>Culturally</w:t>
      </w:r>
      <w:proofErr w:type="spellEnd"/>
      <w:r w:rsidRPr="00DA0F2F">
        <w:rPr>
          <w:i/>
          <w:iCs/>
          <w:sz w:val="24"/>
          <w:szCs w:val="24"/>
        </w:rPr>
        <w:t xml:space="preserve"> </w:t>
      </w:r>
      <w:proofErr w:type="spellStart"/>
      <w:r w:rsidRPr="00DA0F2F">
        <w:rPr>
          <w:i/>
          <w:iCs/>
          <w:sz w:val="24"/>
          <w:szCs w:val="24"/>
        </w:rPr>
        <w:t>responsive</w:t>
      </w:r>
      <w:proofErr w:type="spellEnd"/>
      <w:r w:rsidRPr="00DA0F2F">
        <w:rPr>
          <w:i/>
          <w:iCs/>
          <w:sz w:val="24"/>
          <w:szCs w:val="24"/>
        </w:rPr>
        <w:t xml:space="preserve"> </w:t>
      </w:r>
      <w:proofErr w:type="spellStart"/>
      <w:r w:rsidRPr="00DA0F2F">
        <w:rPr>
          <w:i/>
          <w:iCs/>
          <w:sz w:val="24"/>
          <w:szCs w:val="24"/>
        </w:rPr>
        <w:t>teaching</w:t>
      </w:r>
      <w:proofErr w:type="spellEnd"/>
      <w:r w:rsidRPr="00DA0F2F">
        <w:rPr>
          <w:i/>
          <w:iCs/>
          <w:sz w:val="24"/>
          <w:szCs w:val="24"/>
        </w:rPr>
        <w:t>)</w:t>
      </w:r>
      <w:bookmarkEnd w:id="4"/>
      <w:r w:rsidRPr="00DA0F2F">
        <w:rPr>
          <w:i/>
          <w:iCs/>
          <w:sz w:val="24"/>
          <w:szCs w:val="24"/>
        </w:rPr>
        <w:t xml:space="preserve"> </w:t>
      </w:r>
    </w:p>
    <w:p w14:paraId="12CE9335" w14:textId="77777777" w:rsidR="00755FAA" w:rsidRPr="00DA0F2F" w:rsidRDefault="00527EB9" w:rsidP="00DA0F2F">
      <w:pPr>
        <w:spacing w:before="240" w:after="240" w:line="360" w:lineRule="auto"/>
        <w:ind w:firstLine="720"/>
        <w:rPr>
          <w:sz w:val="24"/>
          <w:szCs w:val="24"/>
        </w:rPr>
      </w:pPr>
      <w:r w:rsidRPr="00DA0F2F">
        <w:rPr>
          <w:sz w:val="24"/>
          <w:szCs w:val="24"/>
        </w:rPr>
        <w:t xml:space="preserve">El concepto </w:t>
      </w:r>
      <w:proofErr w:type="spellStart"/>
      <w:r w:rsidRPr="00DA0F2F">
        <w:rPr>
          <w:sz w:val="24"/>
          <w:szCs w:val="24"/>
        </w:rPr>
        <w:t>Culturally</w:t>
      </w:r>
      <w:proofErr w:type="spellEnd"/>
      <w:r w:rsidRPr="00DA0F2F">
        <w:rPr>
          <w:sz w:val="24"/>
          <w:szCs w:val="24"/>
        </w:rPr>
        <w:t xml:space="preserve"> </w:t>
      </w:r>
      <w:proofErr w:type="spellStart"/>
      <w:r w:rsidRPr="00DA0F2F">
        <w:rPr>
          <w:sz w:val="24"/>
          <w:szCs w:val="24"/>
        </w:rPr>
        <w:t>responsive</w:t>
      </w:r>
      <w:proofErr w:type="spellEnd"/>
      <w:r w:rsidRPr="00DA0F2F">
        <w:rPr>
          <w:sz w:val="24"/>
          <w:szCs w:val="24"/>
        </w:rPr>
        <w:t xml:space="preserve"> </w:t>
      </w:r>
      <w:proofErr w:type="spellStart"/>
      <w:r w:rsidRPr="00DA0F2F">
        <w:rPr>
          <w:sz w:val="24"/>
          <w:szCs w:val="24"/>
        </w:rPr>
        <w:t>teaching</w:t>
      </w:r>
      <w:proofErr w:type="spellEnd"/>
      <w:r w:rsidRPr="00DA0F2F">
        <w:rPr>
          <w:sz w:val="24"/>
          <w:szCs w:val="24"/>
        </w:rPr>
        <w:t xml:space="preserve"> (CRT)- o la pedagogía culturalmente responsiva o relevante inicialmente fue desarrollado por Gloria </w:t>
      </w:r>
      <w:proofErr w:type="spellStart"/>
      <w:r w:rsidRPr="00DA0F2F">
        <w:rPr>
          <w:sz w:val="24"/>
          <w:szCs w:val="24"/>
        </w:rPr>
        <w:t>Ladson</w:t>
      </w:r>
      <w:proofErr w:type="spellEnd"/>
      <w:r w:rsidRPr="00DA0F2F">
        <w:rPr>
          <w:sz w:val="24"/>
          <w:szCs w:val="24"/>
        </w:rPr>
        <w:t xml:space="preserve">-Billings y por Geneva Gay para abarcar los aspectos socio </w:t>
      </w:r>
      <w:r w:rsidRPr="00272DC3">
        <w:rPr>
          <w:sz w:val="24"/>
          <w:szCs w:val="24"/>
        </w:rPr>
        <w:t xml:space="preserve">emocionales, y cognitivos al enseñar a estudiantes cultural y lingüísticamente diversos. </w:t>
      </w:r>
      <w:proofErr w:type="spellStart"/>
      <w:r w:rsidRPr="00272DC3">
        <w:rPr>
          <w:sz w:val="24"/>
          <w:szCs w:val="24"/>
        </w:rPr>
        <w:t>Zeretta</w:t>
      </w:r>
      <w:proofErr w:type="spellEnd"/>
      <w:r w:rsidRPr="00272DC3">
        <w:rPr>
          <w:sz w:val="24"/>
          <w:szCs w:val="24"/>
        </w:rPr>
        <w:t xml:space="preserve"> </w:t>
      </w:r>
      <w:proofErr w:type="spellStart"/>
      <w:r w:rsidRPr="00272DC3">
        <w:rPr>
          <w:sz w:val="24"/>
          <w:szCs w:val="24"/>
        </w:rPr>
        <w:t>Hammond</w:t>
      </w:r>
      <w:proofErr w:type="spellEnd"/>
      <w:r w:rsidRPr="00272DC3">
        <w:rPr>
          <w:sz w:val="24"/>
          <w:szCs w:val="24"/>
        </w:rPr>
        <w:t xml:space="preserve"> (2015) en su libro </w:t>
      </w:r>
      <w:proofErr w:type="spellStart"/>
      <w:r w:rsidRPr="00272DC3">
        <w:rPr>
          <w:sz w:val="24"/>
          <w:szCs w:val="24"/>
        </w:rPr>
        <w:t>Culturally</w:t>
      </w:r>
      <w:proofErr w:type="spellEnd"/>
      <w:r w:rsidRPr="00272DC3">
        <w:rPr>
          <w:sz w:val="24"/>
          <w:szCs w:val="24"/>
        </w:rPr>
        <w:t xml:space="preserve"> </w:t>
      </w:r>
      <w:proofErr w:type="spellStart"/>
      <w:r w:rsidRPr="00272DC3">
        <w:rPr>
          <w:sz w:val="24"/>
          <w:szCs w:val="24"/>
        </w:rPr>
        <w:t>responsive</w:t>
      </w:r>
      <w:proofErr w:type="spellEnd"/>
      <w:r w:rsidRPr="00272DC3">
        <w:rPr>
          <w:sz w:val="24"/>
          <w:szCs w:val="24"/>
        </w:rPr>
        <w:t xml:space="preserve"> </w:t>
      </w:r>
      <w:proofErr w:type="spellStart"/>
      <w:r w:rsidRPr="00272DC3">
        <w:rPr>
          <w:sz w:val="24"/>
          <w:szCs w:val="24"/>
        </w:rPr>
        <w:t>teaching</w:t>
      </w:r>
      <w:proofErr w:type="spellEnd"/>
      <w:r w:rsidRPr="00272DC3">
        <w:rPr>
          <w:sz w:val="24"/>
          <w:szCs w:val="24"/>
        </w:rPr>
        <w:t xml:space="preserve"> &amp; </w:t>
      </w:r>
      <w:proofErr w:type="spellStart"/>
      <w:r w:rsidRPr="00272DC3">
        <w:rPr>
          <w:sz w:val="24"/>
          <w:szCs w:val="24"/>
        </w:rPr>
        <w:t>the</w:t>
      </w:r>
      <w:proofErr w:type="spellEnd"/>
      <w:r w:rsidRPr="00272DC3">
        <w:rPr>
          <w:sz w:val="24"/>
          <w:szCs w:val="24"/>
        </w:rPr>
        <w:t xml:space="preserve"> </w:t>
      </w:r>
      <w:proofErr w:type="spellStart"/>
      <w:r w:rsidRPr="00272DC3">
        <w:rPr>
          <w:sz w:val="24"/>
          <w:szCs w:val="24"/>
        </w:rPr>
        <w:t>brain</w:t>
      </w:r>
      <w:proofErr w:type="spellEnd"/>
      <w:r w:rsidRPr="00272DC3">
        <w:rPr>
          <w:sz w:val="24"/>
          <w:szCs w:val="24"/>
        </w:rPr>
        <w:t xml:space="preserve"> define el concepto de la siguiente manera:</w:t>
      </w:r>
    </w:p>
    <w:p w14:paraId="19F20F1B" w14:textId="77777777" w:rsidR="00755FAA" w:rsidRPr="00DA0F2F" w:rsidRDefault="00527EB9" w:rsidP="00DA0F2F">
      <w:pPr>
        <w:spacing w:before="240" w:after="240" w:line="360" w:lineRule="auto"/>
        <w:ind w:left="720" w:firstLine="60"/>
        <w:rPr>
          <w:sz w:val="24"/>
          <w:szCs w:val="24"/>
        </w:rPr>
      </w:pPr>
      <w:r w:rsidRPr="00DA0F2F">
        <w:rPr>
          <w:sz w:val="24"/>
          <w:szCs w:val="24"/>
        </w:rPr>
        <w:t xml:space="preserve">“La capacidad de un educador para reconocer las demostraciones culturales de aprendizaje y creación de significado de los estudiantes y responder de manera positiva y constructiva con prácticas de enseñanza que utilicen el conocimiento cultural como andamiaje para conectar lo que el estudiante sabe con nuevos conceptos y contenido para promover un procesamiento de información efectivo. Mientras tanto, el educador comprende la importancia </w:t>
      </w:r>
      <w:r w:rsidRPr="00DA0F2F">
        <w:rPr>
          <w:sz w:val="24"/>
          <w:szCs w:val="24"/>
        </w:rPr>
        <w:lastRenderedPageBreak/>
        <w:t xml:space="preserve">de estar en una relación y tener una conexión socioemocional con el estudiante para crear un espacio seguro para el aprendizaje.” </w:t>
      </w:r>
      <w:proofErr w:type="spellStart"/>
      <w:r w:rsidRPr="00DA0F2F">
        <w:rPr>
          <w:sz w:val="24"/>
          <w:szCs w:val="24"/>
        </w:rPr>
        <w:t>Hammond</w:t>
      </w:r>
      <w:proofErr w:type="spellEnd"/>
      <w:r w:rsidRPr="00DA0F2F">
        <w:rPr>
          <w:sz w:val="24"/>
          <w:szCs w:val="24"/>
        </w:rPr>
        <w:t xml:space="preserve"> (2015 p.15)</w:t>
      </w:r>
    </w:p>
    <w:p w14:paraId="763A30C8" w14:textId="77777777" w:rsidR="00755FAA" w:rsidRPr="00DA0F2F" w:rsidRDefault="00527EB9" w:rsidP="00DA0F2F">
      <w:pPr>
        <w:spacing w:before="240" w:after="240" w:line="360" w:lineRule="auto"/>
        <w:ind w:firstLine="720"/>
        <w:rPr>
          <w:sz w:val="24"/>
          <w:szCs w:val="24"/>
        </w:rPr>
      </w:pPr>
      <w:r w:rsidRPr="00DA0F2F">
        <w:rPr>
          <w:sz w:val="24"/>
          <w:szCs w:val="24"/>
        </w:rPr>
        <w:t xml:space="preserve">Otras personas utilizan términos similares, pero con el mismo propósito de reconocer los valores culturales y utilizarlos como prácticas educativas para crear espacios seguros de aprendizaje y convivencia.  Esta capacidad reconoce cómo se construye el aprendizaje, incluso de nuestros propios sesgos desde la neurociencia.  El tener plena conciencia o la disposición para advertir nuestros valores culturales podría ser el primer paso para la transformación e integración plena de prácticas educativas que respondan a la cultura.  Pero no basta con advertir, el CRT requiere procesos de información, para que cada educador pueda educarse y aprender sobre valores que no son propiamente nuestros, pero con la conciencia de hacerlo por la comunidad (de aprendizaje, o el colectivo que es la humanidad).   </w:t>
      </w:r>
    </w:p>
    <w:p w14:paraId="316E6EC7" w14:textId="77777777" w:rsidR="00755FAA" w:rsidRPr="00DA0F2F" w:rsidRDefault="00527EB9" w:rsidP="00DA0F2F">
      <w:pPr>
        <w:pStyle w:val="Heading1"/>
        <w:spacing w:line="360" w:lineRule="auto"/>
        <w:rPr>
          <w:b/>
          <w:bCs/>
          <w:sz w:val="24"/>
          <w:szCs w:val="24"/>
        </w:rPr>
      </w:pPr>
      <w:bookmarkStart w:id="5" w:name="_Toc102059571"/>
      <w:r w:rsidRPr="00DA0F2F">
        <w:rPr>
          <w:b/>
          <w:bCs/>
          <w:sz w:val="24"/>
          <w:szCs w:val="24"/>
        </w:rPr>
        <w:t>Descripción del área del curso</w:t>
      </w:r>
      <w:bookmarkEnd w:id="5"/>
    </w:p>
    <w:p w14:paraId="749CA786" w14:textId="5783547A" w:rsidR="00755FAA" w:rsidRPr="00DA0F2F" w:rsidRDefault="00527EB9" w:rsidP="00DA0F2F">
      <w:pPr>
        <w:spacing w:before="240" w:after="240" w:line="360" w:lineRule="auto"/>
        <w:ind w:firstLine="720"/>
        <w:rPr>
          <w:sz w:val="24"/>
          <w:szCs w:val="24"/>
        </w:rPr>
      </w:pPr>
      <w:r w:rsidRPr="00DA0F2F">
        <w:rPr>
          <w:sz w:val="24"/>
          <w:szCs w:val="24"/>
        </w:rPr>
        <w:t xml:space="preserve">El curso tiene por título (en inglés) </w:t>
      </w:r>
      <w:proofErr w:type="spellStart"/>
      <w:r w:rsidRPr="00DA0F2F">
        <w:rPr>
          <w:sz w:val="24"/>
          <w:szCs w:val="24"/>
        </w:rPr>
        <w:t>Elevating</w:t>
      </w:r>
      <w:proofErr w:type="spellEnd"/>
      <w:r w:rsidRPr="00DA0F2F">
        <w:rPr>
          <w:sz w:val="24"/>
          <w:szCs w:val="24"/>
        </w:rPr>
        <w:t xml:space="preserve"> </w:t>
      </w:r>
      <w:proofErr w:type="spellStart"/>
      <w:r w:rsidRPr="00DA0F2F">
        <w:rPr>
          <w:sz w:val="24"/>
          <w:szCs w:val="24"/>
        </w:rPr>
        <w:t>Peace</w:t>
      </w:r>
      <w:proofErr w:type="spellEnd"/>
      <w:r w:rsidRPr="00DA0F2F">
        <w:rPr>
          <w:sz w:val="24"/>
          <w:szCs w:val="24"/>
        </w:rPr>
        <w:t xml:space="preserve"> </w:t>
      </w:r>
      <w:proofErr w:type="spellStart"/>
      <w:r w:rsidRPr="00DA0F2F">
        <w:rPr>
          <w:sz w:val="24"/>
          <w:szCs w:val="24"/>
        </w:rPr>
        <w:t>Education</w:t>
      </w:r>
      <w:proofErr w:type="spellEnd"/>
      <w:r w:rsidRPr="00DA0F2F">
        <w:rPr>
          <w:sz w:val="24"/>
          <w:szCs w:val="24"/>
        </w:rPr>
        <w:t xml:space="preserve">: </w:t>
      </w:r>
      <w:r w:rsidRPr="00DA0F2F">
        <w:rPr>
          <w:i/>
          <w:sz w:val="24"/>
          <w:szCs w:val="24"/>
        </w:rPr>
        <w:t xml:space="preserve">A </w:t>
      </w:r>
      <w:proofErr w:type="spellStart"/>
      <w:r w:rsidRPr="00DA0F2F">
        <w:rPr>
          <w:i/>
          <w:sz w:val="24"/>
          <w:szCs w:val="24"/>
        </w:rPr>
        <w:t>deeper</w:t>
      </w:r>
      <w:proofErr w:type="spellEnd"/>
      <w:r w:rsidRPr="00DA0F2F">
        <w:rPr>
          <w:i/>
          <w:sz w:val="24"/>
          <w:szCs w:val="24"/>
        </w:rPr>
        <w:t xml:space="preserve"> </w:t>
      </w:r>
      <w:proofErr w:type="gramStart"/>
      <w:r w:rsidRPr="00DA0F2F">
        <w:rPr>
          <w:i/>
          <w:sz w:val="24"/>
          <w:szCs w:val="24"/>
        </w:rPr>
        <w:t>look</w:t>
      </w:r>
      <w:proofErr w:type="gramEnd"/>
      <w:r w:rsidRPr="00DA0F2F">
        <w:rPr>
          <w:i/>
          <w:sz w:val="24"/>
          <w:szCs w:val="24"/>
        </w:rPr>
        <w:t xml:space="preserve"> at </w:t>
      </w:r>
      <w:proofErr w:type="spellStart"/>
      <w:r w:rsidRPr="00DA0F2F">
        <w:rPr>
          <w:i/>
          <w:sz w:val="24"/>
          <w:szCs w:val="24"/>
        </w:rPr>
        <w:t>Diversity</w:t>
      </w:r>
      <w:proofErr w:type="spellEnd"/>
      <w:r w:rsidRPr="00DA0F2F">
        <w:rPr>
          <w:i/>
          <w:sz w:val="24"/>
          <w:szCs w:val="24"/>
        </w:rPr>
        <w:t xml:space="preserve">, </w:t>
      </w:r>
      <w:proofErr w:type="spellStart"/>
      <w:r w:rsidRPr="00DA0F2F">
        <w:rPr>
          <w:i/>
          <w:sz w:val="24"/>
          <w:szCs w:val="24"/>
        </w:rPr>
        <w:t>Equity</w:t>
      </w:r>
      <w:proofErr w:type="spellEnd"/>
      <w:r w:rsidRPr="00DA0F2F">
        <w:rPr>
          <w:i/>
          <w:sz w:val="24"/>
          <w:szCs w:val="24"/>
        </w:rPr>
        <w:t xml:space="preserve"> and </w:t>
      </w:r>
      <w:proofErr w:type="spellStart"/>
      <w:r w:rsidRPr="00DA0F2F">
        <w:rPr>
          <w:i/>
          <w:sz w:val="24"/>
          <w:szCs w:val="24"/>
        </w:rPr>
        <w:t>Inclusion</w:t>
      </w:r>
      <w:proofErr w:type="spellEnd"/>
      <w:r w:rsidRPr="00DA0F2F">
        <w:rPr>
          <w:sz w:val="24"/>
          <w:szCs w:val="24"/>
        </w:rPr>
        <w:t xml:space="preserve">.  Este es un curso ofrecido por </w:t>
      </w:r>
      <w:r w:rsidRPr="00DA0F2F">
        <w:rPr>
          <w:i/>
          <w:sz w:val="24"/>
          <w:szCs w:val="24"/>
        </w:rPr>
        <w:t xml:space="preserve">Montessori </w:t>
      </w:r>
      <w:proofErr w:type="spellStart"/>
      <w:r w:rsidRPr="00DA0F2F">
        <w:rPr>
          <w:i/>
          <w:sz w:val="24"/>
          <w:szCs w:val="24"/>
        </w:rPr>
        <w:t>Mastermind</w:t>
      </w:r>
      <w:proofErr w:type="spellEnd"/>
      <w:r w:rsidRPr="00DA0F2F">
        <w:rPr>
          <w:sz w:val="24"/>
          <w:szCs w:val="24"/>
        </w:rPr>
        <w:t xml:space="preserve">, parte de Montessori </w:t>
      </w:r>
      <w:proofErr w:type="spellStart"/>
      <w:r w:rsidRPr="00DA0F2F">
        <w:rPr>
          <w:i/>
          <w:sz w:val="24"/>
          <w:szCs w:val="24"/>
        </w:rPr>
        <w:t>Teacher</w:t>
      </w:r>
      <w:proofErr w:type="spellEnd"/>
      <w:r w:rsidRPr="00DA0F2F">
        <w:rPr>
          <w:i/>
          <w:sz w:val="24"/>
          <w:szCs w:val="24"/>
        </w:rPr>
        <w:t xml:space="preserve"> </w:t>
      </w:r>
      <w:proofErr w:type="spellStart"/>
      <w:r w:rsidRPr="00DA0F2F">
        <w:rPr>
          <w:i/>
          <w:sz w:val="24"/>
          <w:szCs w:val="24"/>
        </w:rPr>
        <w:t>Education</w:t>
      </w:r>
      <w:proofErr w:type="spellEnd"/>
      <w:r w:rsidRPr="00DA0F2F">
        <w:rPr>
          <w:i/>
          <w:sz w:val="24"/>
          <w:szCs w:val="24"/>
        </w:rPr>
        <w:t xml:space="preserve"> </w:t>
      </w:r>
      <w:proofErr w:type="spellStart"/>
      <w:r w:rsidRPr="00DA0F2F">
        <w:rPr>
          <w:i/>
          <w:sz w:val="24"/>
          <w:szCs w:val="24"/>
        </w:rPr>
        <w:t>Institute</w:t>
      </w:r>
      <w:proofErr w:type="spellEnd"/>
      <w:r w:rsidRPr="00DA0F2F">
        <w:rPr>
          <w:i/>
          <w:sz w:val="24"/>
          <w:szCs w:val="24"/>
        </w:rPr>
        <w:t xml:space="preserve"> of Atlanta</w:t>
      </w:r>
      <w:r w:rsidRPr="00DA0F2F">
        <w:rPr>
          <w:sz w:val="24"/>
          <w:szCs w:val="24"/>
        </w:rPr>
        <w:t xml:space="preserve">, que ofrece cursos de desarrollo personal y profesional a administradores, facultad y personas interesadas en la educación Montessori.  El curso consta de ocho módulos virtuales, los que contienen presentaciones con audio, artículos y secciones de tareas y colaboraciones (paneles). Al final de cada módulo hay un panel donde se comparte la reflexión </w:t>
      </w:r>
      <w:r w:rsidR="00CA784F">
        <w:rPr>
          <w:sz w:val="24"/>
          <w:szCs w:val="24"/>
        </w:rPr>
        <w:t>titulada “</w:t>
      </w:r>
      <w:r w:rsidRPr="00DA0F2F">
        <w:rPr>
          <w:sz w:val="24"/>
          <w:szCs w:val="24"/>
        </w:rPr>
        <w:t xml:space="preserve">Me, </w:t>
      </w:r>
      <w:proofErr w:type="spellStart"/>
      <w:r w:rsidRPr="00DA0F2F">
        <w:rPr>
          <w:sz w:val="24"/>
          <w:szCs w:val="24"/>
        </w:rPr>
        <w:t>Myself</w:t>
      </w:r>
      <w:proofErr w:type="spellEnd"/>
      <w:r w:rsidRPr="00DA0F2F">
        <w:rPr>
          <w:sz w:val="24"/>
          <w:szCs w:val="24"/>
        </w:rPr>
        <w:t xml:space="preserve"> and I</w:t>
      </w:r>
      <w:r w:rsidR="00CA784F">
        <w:rPr>
          <w:sz w:val="24"/>
          <w:szCs w:val="24"/>
        </w:rPr>
        <w:t>”</w:t>
      </w:r>
      <w:r w:rsidRPr="00DA0F2F">
        <w:rPr>
          <w:sz w:val="24"/>
          <w:szCs w:val="24"/>
        </w:rPr>
        <w:t xml:space="preserve"> y otra sección donde las participantes comparten un posible plan de acción para trabajar los aspectos de dicho módulo. Además, el curso incluye ocho reuniones virtuales/ sincrónicas. Este curso tuvo su primera cohorte (primera sección tipo piloto) en el semestre de Primavera 2022.  El curso tiene un costo de $750 y está dirigido para administración, facultad y staff de escuelas Montessori. Se recomiendan los siguientes libros: </w:t>
      </w:r>
    </w:p>
    <w:p w14:paraId="38D3BAB6" w14:textId="77777777" w:rsidR="00755FAA" w:rsidRPr="00DA0F2F" w:rsidRDefault="00527EB9" w:rsidP="00DA0F2F">
      <w:pPr>
        <w:numPr>
          <w:ilvl w:val="0"/>
          <w:numId w:val="7"/>
        </w:numPr>
        <w:shd w:val="clear" w:color="auto" w:fill="FFFFFF"/>
        <w:spacing w:before="240" w:line="360" w:lineRule="auto"/>
        <w:rPr>
          <w:color w:val="232333"/>
          <w:sz w:val="24"/>
          <w:szCs w:val="24"/>
        </w:rPr>
      </w:pPr>
      <w:r w:rsidRPr="00DA0F2F">
        <w:rPr>
          <w:color w:val="232333"/>
          <w:sz w:val="24"/>
          <w:szCs w:val="24"/>
          <w:lang w:val="en-US"/>
        </w:rPr>
        <w:t xml:space="preserve">Culturally Responsive Teaching and the Brain: Promoting Authentic Engagement and Rigor Among Culturally Linguistically Diverse Students. </w:t>
      </w:r>
      <w:proofErr w:type="spellStart"/>
      <w:r w:rsidRPr="00DA0F2F">
        <w:rPr>
          <w:color w:val="232333"/>
          <w:sz w:val="24"/>
          <w:szCs w:val="24"/>
        </w:rPr>
        <w:t>By</w:t>
      </w:r>
      <w:proofErr w:type="spellEnd"/>
      <w:r w:rsidRPr="00DA0F2F">
        <w:rPr>
          <w:color w:val="232333"/>
          <w:sz w:val="24"/>
          <w:szCs w:val="24"/>
        </w:rPr>
        <w:t xml:space="preserve"> </w:t>
      </w:r>
      <w:proofErr w:type="spellStart"/>
      <w:r w:rsidRPr="00DA0F2F">
        <w:rPr>
          <w:color w:val="232333"/>
          <w:sz w:val="24"/>
          <w:szCs w:val="24"/>
        </w:rPr>
        <w:t>Zaretta</w:t>
      </w:r>
      <w:proofErr w:type="spellEnd"/>
      <w:r w:rsidRPr="00DA0F2F">
        <w:rPr>
          <w:color w:val="232333"/>
          <w:sz w:val="24"/>
          <w:szCs w:val="24"/>
        </w:rPr>
        <w:t xml:space="preserve"> </w:t>
      </w:r>
      <w:proofErr w:type="spellStart"/>
      <w:r w:rsidRPr="00DA0F2F">
        <w:rPr>
          <w:color w:val="232333"/>
          <w:sz w:val="24"/>
          <w:szCs w:val="24"/>
        </w:rPr>
        <w:t>Hammond</w:t>
      </w:r>
      <w:proofErr w:type="spellEnd"/>
      <w:r w:rsidRPr="00DA0F2F">
        <w:rPr>
          <w:color w:val="232333"/>
          <w:sz w:val="24"/>
          <w:szCs w:val="24"/>
        </w:rPr>
        <w:t xml:space="preserve">. </w:t>
      </w:r>
    </w:p>
    <w:p w14:paraId="2DAEBBD9" w14:textId="77777777" w:rsidR="00755FAA" w:rsidRPr="00DA0F2F" w:rsidRDefault="00527EB9" w:rsidP="00DA0F2F">
      <w:pPr>
        <w:numPr>
          <w:ilvl w:val="0"/>
          <w:numId w:val="7"/>
        </w:numPr>
        <w:shd w:val="clear" w:color="auto" w:fill="FFFFFF"/>
        <w:spacing w:after="240" w:line="360" w:lineRule="auto"/>
        <w:rPr>
          <w:color w:val="232333"/>
          <w:sz w:val="24"/>
          <w:szCs w:val="24"/>
        </w:rPr>
      </w:pPr>
      <w:proofErr w:type="spellStart"/>
      <w:r w:rsidRPr="00DA0F2F">
        <w:rPr>
          <w:color w:val="232333"/>
          <w:sz w:val="24"/>
          <w:szCs w:val="24"/>
          <w:lang w:val="en-US"/>
        </w:rPr>
        <w:lastRenderedPageBreak/>
        <w:t>Anti Bias</w:t>
      </w:r>
      <w:proofErr w:type="spellEnd"/>
      <w:r w:rsidRPr="00DA0F2F">
        <w:rPr>
          <w:color w:val="232333"/>
          <w:sz w:val="24"/>
          <w:szCs w:val="24"/>
          <w:lang w:val="en-US"/>
        </w:rPr>
        <w:t xml:space="preserve"> Education for Young Children and Ourselves. </w:t>
      </w:r>
      <w:proofErr w:type="spellStart"/>
      <w:r w:rsidRPr="00DA0F2F">
        <w:rPr>
          <w:color w:val="232333"/>
          <w:sz w:val="24"/>
          <w:szCs w:val="24"/>
        </w:rPr>
        <w:t>Derman-Sparks</w:t>
      </w:r>
      <w:proofErr w:type="spellEnd"/>
      <w:r w:rsidRPr="00DA0F2F">
        <w:rPr>
          <w:color w:val="232333"/>
          <w:sz w:val="24"/>
          <w:szCs w:val="24"/>
        </w:rPr>
        <w:t xml:space="preserve"> and Edwards. </w:t>
      </w:r>
    </w:p>
    <w:p w14:paraId="7F64687D" w14:textId="77777777" w:rsidR="00260881" w:rsidRPr="00DA0F2F" w:rsidRDefault="003F2F9A" w:rsidP="00DA0F2F">
      <w:pPr>
        <w:pStyle w:val="Heading2"/>
        <w:spacing w:line="360" w:lineRule="auto"/>
        <w:rPr>
          <w:b/>
          <w:bCs/>
          <w:i/>
          <w:iCs/>
          <w:sz w:val="24"/>
          <w:szCs w:val="24"/>
        </w:rPr>
      </w:pPr>
      <w:bookmarkStart w:id="6" w:name="_Toc102059572"/>
      <w:r w:rsidRPr="00DA0F2F">
        <w:rPr>
          <w:b/>
          <w:bCs/>
          <w:i/>
          <w:iCs/>
          <w:sz w:val="24"/>
          <w:szCs w:val="24"/>
        </w:rPr>
        <w:t>Módulos</w:t>
      </w:r>
      <w:bookmarkEnd w:id="6"/>
    </w:p>
    <w:p w14:paraId="1879C0CF" w14:textId="77777777" w:rsidR="00755FAA" w:rsidRPr="00DA0F2F" w:rsidRDefault="00527EB9" w:rsidP="00DA0F2F">
      <w:pPr>
        <w:pStyle w:val="Heading3"/>
        <w:spacing w:line="360" w:lineRule="auto"/>
        <w:rPr>
          <w:i/>
          <w:iCs/>
          <w:sz w:val="24"/>
          <w:szCs w:val="24"/>
        </w:rPr>
      </w:pPr>
      <w:bookmarkStart w:id="7" w:name="_Toc102059573"/>
      <w:r w:rsidRPr="00DA0F2F">
        <w:rPr>
          <w:i/>
          <w:iCs/>
          <w:sz w:val="24"/>
          <w:szCs w:val="24"/>
        </w:rPr>
        <w:t>Módulo 1: Bases/ fundamentos DEI</w:t>
      </w:r>
      <w:bookmarkEnd w:id="7"/>
    </w:p>
    <w:p w14:paraId="11E67827" w14:textId="3CC0B9BA" w:rsidR="00755FAA" w:rsidRPr="00DA0F2F" w:rsidRDefault="00527EB9" w:rsidP="00DA0F2F">
      <w:pPr>
        <w:spacing w:before="240" w:after="240" w:line="360" w:lineRule="auto"/>
        <w:ind w:left="720"/>
        <w:rPr>
          <w:sz w:val="24"/>
          <w:szCs w:val="24"/>
        </w:rPr>
      </w:pPr>
      <w:r w:rsidRPr="00DA0F2F">
        <w:rPr>
          <w:sz w:val="24"/>
          <w:szCs w:val="24"/>
        </w:rPr>
        <w:t xml:space="preserve">En este módulo se ofrece </w:t>
      </w:r>
      <w:r w:rsidR="00E84C09">
        <w:rPr>
          <w:sz w:val="24"/>
          <w:szCs w:val="24"/>
        </w:rPr>
        <w:t xml:space="preserve">un </w:t>
      </w:r>
      <w:r w:rsidRPr="00DA0F2F">
        <w:rPr>
          <w:sz w:val="24"/>
          <w:szCs w:val="24"/>
        </w:rPr>
        <w:t>espacio</w:t>
      </w:r>
      <w:r w:rsidR="00E84C09">
        <w:rPr>
          <w:sz w:val="24"/>
          <w:szCs w:val="24"/>
        </w:rPr>
        <w:t xml:space="preserve"> tipo f</w:t>
      </w:r>
      <w:r w:rsidRPr="00DA0F2F">
        <w:rPr>
          <w:sz w:val="24"/>
          <w:szCs w:val="24"/>
        </w:rPr>
        <w:t>oro para la presentación de cada persona, se relaciona el curso con el currículo de paz Montessori) y se definen ciertos conceptos relacionados al curso como diversidad, equidad, inclusión, sesgos (</w:t>
      </w:r>
      <w:proofErr w:type="spellStart"/>
      <w:r w:rsidRPr="00DA0F2F">
        <w:rPr>
          <w:sz w:val="24"/>
          <w:szCs w:val="24"/>
        </w:rPr>
        <w:t>bias</w:t>
      </w:r>
      <w:proofErr w:type="spellEnd"/>
      <w:r w:rsidRPr="00DA0F2F">
        <w:rPr>
          <w:sz w:val="24"/>
          <w:szCs w:val="24"/>
        </w:rPr>
        <w:t xml:space="preserve">), y otros relacionados.  Como cierre reflexivo se analizan un video y un artículo sobre diversidad y cada participante tiene la oportunidad de compartir por escrito su reflexión </w:t>
      </w:r>
      <w:r w:rsidR="00E84C09">
        <w:rPr>
          <w:sz w:val="24"/>
          <w:szCs w:val="24"/>
        </w:rPr>
        <w:t>“</w:t>
      </w:r>
      <w:r w:rsidRPr="00DA0F2F">
        <w:rPr>
          <w:sz w:val="24"/>
          <w:szCs w:val="24"/>
        </w:rPr>
        <w:t xml:space="preserve">Me, </w:t>
      </w:r>
      <w:proofErr w:type="spellStart"/>
      <w:r w:rsidRPr="00DA0F2F">
        <w:rPr>
          <w:sz w:val="24"/>
          <w:szCs w:val="24"/>
        </w:rPr>
        <w:t>Myself</w:t>
      </w:r>
      <w:proofErr w:type="spellEnd"/>
      <w:r w:rsidRPr="00DA0F2F">
        <w:rPr>
          <w:sz w:val="24"/>
          <w:szCs w:val="24"/>
        </w:rPr>
        <w:t xml:space="preserve"> and I</w:t>
      </w:r>
      <w:r w:rsidR="00E84C09">
        <w:rPr>
          <w:sz w:val="24"/>
          <w:szCs w:val="24"/>
        </w:rPr>
        <w:t>”</w:t>
      </w:r>
      <w:r w:rsidRPr="00DA0F2F">
        <w:rPr>
          <w:sz w:val="24"/>
          <w:szCs w:val="24"/>
        </w:rPr>
        <w:t xml:space="preserve"> y de comentar en las respuestas de las demás personas.  Finalmente, se detalle </w:t>
      </w:r>
      <w:r w:rsidR="00E84C09">
        <w:rPr>
          <w:sz w:val="24"/>
          <w:szCs w:val="24"/>
        </w:rPr>
        <w:t>¿</w:t>
      </w:r>
      <w:r w:rsidRPr="00DA0F2F">
        <w:rPr>
          <w:sz w:val="24"/>
          <w:szCs w:val="24"/>
        </w:rPr>
        <w:t>cuál sería un posible plan de acción para trabajar los fundamentos de DEI en nuestro ambiente</w:t>
      </w:r>
      <w:r w:rsidR="00E84C09">
        <w:rPr>
          <w:sz w:val="24"/>
          <w:szCs w:val="24"/>
        </w:rPr>
        <w:t>?</w:t>
      </w:r>
      <w:r w:rsidRPr="00DA0F2F">
        <w:rPr>
          <w:sz w:val="24"/>
          <w:szCs w:val="24"/>
        </w:rPr>
        <w:t xml:space="preserve"> </w:t>
      </w:r>
    </w:p>
    <w:p w14:paraId="519C376D" w14:textId="77777777" w:rsidR="00755FAA" w:rsidRPr="00DA0F2F" w:rsidRDefault="00527EB9" w:rsidP="00DA0F2F">
      <w:pPr>
        <w:pStyle w:val="Heading3"/>
        <w:spacing w:line="360" w:lineRule="auto"/>
        <w:rPr>
          <w:i/>
          <w:iCs/>
          <w:sz w:val="24"/>
          <w:szCs w:val="24"/>
        </w:rPr>
      </w:pPr>
      <w:bookmarkStart w:id="8" w:name="_Toc102059574"/>
      <w:r w:rsidRPr="00DA0F2F">
        <w:rPr>
          <w:i/>
          <w:iCs/>
          <w:sz w:val="24"/>
          <w:szCs w:val="24"/>
        </w:rPr>
        <w:t>Módulo 2: Cultura</w:t>
      </w:r>
      <w:bookmarkEnd w:id="8"/>
    </w:p>
    <w:p w14:paraId="71072078" w14:textId="5B547E19" w:rsidR="00755FAA" w:rsidRPr="00DA0F2F" w:rsidRDefault="00527EB9" w:rsidP="00DA0F2F">
      <w:pPr>
        <w:spacing w:before="240" w:after="240" w:line="360" w:lineRule="auto"/>
        <w:ind w:left="720"/>
        <w:rPr>
          <w:sz w:val="24"/>
          <w:szCs w:val="24"/>
        </w:rPr>
      </w:pPr>
      <w:r w:rsidRPr="00DA0F2F">
        <w:rPr>
          <w:sz w:val="24"/>
          <w:szCs w:val="24"/>
        </w:rPr>
        <w:t xml:space="preserve">Este módulo consta de una serie de 4 lecciones, donde se pretende explorar la cultura: qué constituye la cultura y qué parte de la cultura tiene el mayor impacto en nuestros </w:t>
      </w:r>
      <w:r w:rsidR="00371BB9" w:rsidRPr="00DA0F2F">
        <w:rPr>
          <w:sz w:val="24"/>
          <w:szCs w:val="24"/>
        </w:rPr>
        <w:t>ambientes y</w:t>
      </w:r>
      <w:r w:rsidRPr="00DA0F2F">
        <w:rPr>
          <w:sz w:val="24"/>
          <w:szCs w:val="24"/>
        </w:rPr>
        <w:t xml:space="preserve"> su eficacia como educadores. </w:t>
      </w:r>
      <w:r w:rsidR="00371BB9" w:rsidRPr="00DA0F2F">
        <w:rPr>
          <w:sz w:val="24"/>
          <w:szCs w:val="24"/>
        </w:rPr>
        <w:t>Además,</w:t>
      </w:r>
      <w:r w:rsidRPr="00DA0F2F">
        <w:rPr>
          <w:sz w:val="24"/>
          <w:szCs w:val="24"/>
        </w:rPr>
        <w:t xml:space="preserve"> se exploran los 10 aspectos de la cultura profunda, con el propósito de ampliar el pensamiento sobre cómo los y las educadores, tenemos diferentes valores y creencias que influyen en la forma en que enseñamos y cómo aprende la niñez. En este se trabaja con el libro “</w:t>
      </w:r>
      <w:proofErr w:type="spellStart"/>
      <w:r w:rsidRPr="00DA0F2F">
        <w:rPr>
          <w:sz w:val="24"/>
          <w:szCs w:val="24"/>
        </w:rPr>
        <w:t>Culturally</w:t>
      </w:r>
      <w:proofErr w:type="spellEnd"/>
      <w:r w:rsidRPr="00DA0F2F">
        <w:rPr>
          <w:sz w:val="24"/>
          <w:szCs w:val="24"/>
        </w:rPr>
        <w:t xml:space="preserve"> </w:t>
      </w:r>
      <w:proofErr w:type="spellStart"/>
      <w:r w:rsidRPr="00DA0F2F">
        <w:rPr>
          <w:sz w:val="24"/>
          <w:szCs w:val="24"/>
        </w:rPr>
        <w:t>responsive</w:t>
      </w:r>
      <w:proofErr w:type="spellEnd"/>
      <w:r w:rsidRPr="00DA0F2F">
        <w:rPr>
          <w:sz w:val="24"/>
          <w:szCs w:val="24"/>
        </w:rPr>
        <w:t xml:space="preserve"> </w:t>
      </w:r>
      <w:proofErr w:type="spellStart"/>
      <w:r w:rsidRPr="00DA0F2F">
        <w:rPr>
          <w:sz w:val="24"/>
          <w:szCs w:val="24"/>
        </w:rPr>
        <w:t>teaching</w:t>
      </w:r>
      <w:proofErr w:type="spellEnd"/>
      <w:r w:rsidRPr="00DA0F2F">
        <w:rPr>
          <w:sz w:val="24"/>
          <w:szCs w:val="24"/>
        </w:rPr>
        <w:t xml:space="preserve"> &amp; </w:t>
      </w:r>
      <w:proofErr w:type="spellStart"/>
      <w:r w:rsidRPr="00DA0F2F">
        <w:rPr>
          <w:sz w:val="24"/>
          <w:szCs w:val="24"/>
        </w:rPr>
        <w:t>the</w:t>
      </w:r>
      <w:proofErr w:type="spellEnd"/>
      <w:r w:rsidRPr="00DA0F2F">
        <w:rPr>
          <w:sz w:val="24"/>
          <w:szCs w:val="24"/>
        </w:rPr>
        <w:t xml:space="preserve"> </w:t>
      </w:r>
      <w:proofErr w:type="spellStart"/>
      <w:r w:rsidRPr="00DA0F2F">
        <w:rPr>
          <w:sz w:val="24"/>
          <w:szCs w:val="24"/>
        </w:rPr>
        <w:t>brain</w:t>
      </w:r>
      <w:proofErr w:type="spellEnd"/>
      <w:r w:rsidRPr="00DA0F2F">
        <w:rPr>
          <w:sz w:val="24"/>
          <w:szCs w:val="24"/>
        </w:rPr>
        <w:t xml:space="preserve">'' de </w:t>
      </w:r>
      <w:proofErr w:type="spellStart"/>
      <w:r w:rsidRPr="00DA0F2F">
        <w:rPr>
          <w:sz w:val="24"/>
          <w:szCs w:val="24"/>
        </w:rPr>
        <w:t>Zeretta</w:t>
      </w:r>
      <w:proofErr w:type="spellEnd"/>
      <w:r w:rsidRPr="00DA0F2F">
        <w:rPr>
          <w:sz w:val="24"/>
          <w:szCs w:val="24"/>
        </w:rPr>
        <w:t xml:space="preserve"> </w:t>
      </w:r>
      <w:proofErr w:type="spellStart"/>
      <w:r w:rsidRPr="00DA0F2F">
        <w:rPr>
          <w:sz w:val="24"/>
          <w:szCs w:val="24"/>
        </w:rPr>
        <w:t>Hammond</w:t>
      </w:r>
      <w:proofErr w:type="spellEnd"/>
      <w:r w:rsidRPr="00DA0F2F">
        <w:rPr>
          <w:sz w:val="24"/>
          <w:szCs w:val="24"/>
        </w:rPr>
        <w:t xml:space="preserve"> (2015).  </w:t>
      </w:r>
    </w:p>
    <w:p w14:paraId="39758D8F" w14:textId="77777777" w:rsidR="00755FAA" w:rsidRPr="00DA0F2F" w:rsidRDefault="00527EB9" w:rsidP="00DA0F2F">
      <w:pPr>
        <w:pStyle w:val="Heading3"/>
        <w:spacing w:line="360" w:lineRule="auto"/>
        <w:rPr>
          <w:i/>
          <w:iCs/>
          <w:sz w:val="24"/>
          <w:szCs w:val="24"/>
        </w:rPr>
      </w:pPr>
      <w:bookmarkStart w:id="9" w:name="_Toc102059575"/>
      <w:r w:rsidRPr="00DA0F2F">
        <w:rPr>
          <w:i/>
          <w:iCs/>
          <w:sz w:val="24"/>
          <w:szCs w:val="24"/>
        </w:rPr>
        <w:t>Módulo 3: Identidad</w:t>
      </w:r>
      <w:bookmarkEnd w:id="9"/>
    </w:p>
    <w:p w14:paraId="6DC48B6D" w14:textId="77777777" w:rsidR="00755FAA" w:rsidRPr="00DA0F2F" w:rsidRDefault="00527EB9" w:rsidP="00DA0F2F">
      <w:pPr>
        <w:spacing w:before="240" w:after="240" w:line="360" w:lineRule="auto"/>
        <w:ind w:left="720"/>
        <w:rPr>
          <w:sz w:val="24"/>
          <w:szCs w:val="24"/>
        </w:rPr>
      </w:pPr>
      <w:r w:rsidRPr="00DA0F2F">
        <w:rPr>
          <w:sz w:val="24"/>
          <w:szCs w:val="24"/>
        </w:rPr>
        <w:t xml:space="preserve">En este módulo, se explora el desarrollo de la identidad y cómo esto puede influir en el enfoque de enseñanza. Este módulo explorará algunos modelos diferentes de Desarrollo de Identidad que fueron creados por investigadores para explicar cómo las personas desarrollan su identidad racial y/o étnica para comprender las complejidades y la evolución de la identidad de cada persona. Requiere una profunda introspección por parte de las participantes </w:t>
      </w:r>
      <w:r w:rsidRPr="00DA0F2F">
        <w:rPr>
          <w:sz w:val="24"/>
          <w:szCs w:val="24"/>
        </w:rPr>
        <w:lastRenderedPageBreak/>
        <w:t xml:space="preserve">sobre su propia identidad, cómo puede ser vista por estudiantes y familias y cómo se ve la identidad de estas personas en nuestros ambientes.  </w:t>
      </w:r>
    </w:p>
    <w:p w14:paraId="2825C4B1" w14:textId="77777777" w:rsidR="00755FAA" w:rsidRPr="00DA0F2F" w:rsidRDefault="00527EB9" w:rsidP="00DA0F2F">
      <w:pPr>
        <w:pStyle w:val="Heading3"/>
        <w:spacing w:line="360" w:lineRule="auto"/>
        <w:rPr>
          <w:i/>
          <w:iCs/>
          <w:sz w:val="24"/>
          <w:szCs w:val="24"/>
        </w:rPr>
      </w:pPr>
      <w:bookmarkStart w:id="10" w:name="_Toc102059576"/>
      <w:r w:rsidRPr="00DA0F2F">
        <w:rPr>
          <w:i/>
          <w:iCs/>
          <w:sz w:val="24"/>
          <w:szCs w:val="24"/>
        </w:rPr>
        <w:t>Módulo 4: Identidad americana</w:t>
      </w:r>
      <w:bookmarkEnd w:id="10"/>
    </w:p>
    <w:p w14:paraId="4BF789F3" w14:textId="77777777" w:rsidR="00755FAA" w:rsidRPr="00DA0F2F" w:rsidRDefault="00527EB9" w:rsidP="00DA0F2F">
      <w:pPr>
        <w:spacing w:before="240" w:after="240" w:line="360" w:lineRule="auto"/>
        <w:ind w:left="720"/>
        <w:rPr>
          <w:sz w:val="24"/>
          <w:szCs w:val="24"/>
        </w:rPr>
      </w:pPr>
      <w:r w:rsidRPr="00DA0F2F">
        <w:rPr>
          <w:sz w:val="24"/>
          <w:szCs w:val="24"/>
        </w:rPr>
        <w:t xml:space="preserve">Este módulo ofrece perspectivas diferentes sobre la identidad estadounidense (“americana”), sus ideales y cuán accesibles son para los diferentes grupos de identidad. También refuerza por qué la Educación Anti-Prejuicios es un elemento importante del Currículo de Paz y la Enseñanza Culturalmente Receptiva. Este módulo también lo ayudará a pensar cómo necesita abordar las lecciones que incorporan la cultura o la historia estadounidense para que sea preciso y apropiado para la edad. </w:t>
      </w:r>
    </w:p>
    <w:p w14:paraId="72740C56" w14:textId="77777777" w:rsidR="00755FAA" w:rsidRPr="00DA0F2F" w:rsidRDefault="00527EB9" w:rsidP="00DA0F2F">
      <w:pPr>
        <w:pStyle w:val="Heading3"/>
        <w:spacing w:line="360" w:lineRule="auto"/>
        <w:rPr>
          <w:i/>
          <w:iCs/>
          <w:sz w:val="24"/>
          <w:szCs w:val="24"/>
        </w:rPr>
      </w:pPr>
      <w:bookmarkStart w:id="11" w:name="_Toc102059577"/>
      <w:r w:rsidRPr="00DA0F2F">
        <w:rPr>
          <w:i/>
          <w:iCs/>
          <w:sz w:val="24"/>
          <w:szCs w:val="24"/>
        </w:rPr>
        <w:t xml:space="preserve">Módulo 5: </w:t>
      </w:r>
      <w:proofErr w:type="spellStart"/>
      <w:r w:rsidRPr="00DA0F2F">
        <w:rPr>
          <w:i/>
          <w:iCs/>
          <w:sz w:val="24"/>
          <w:szCs w:val="24"/>
        </w:rPr>
        <w:t>Bias</w:t>
      </w:r>
      <w:proofErr w:type="spellEnd"/>
      <w:r w:rsidRPr="00DA0F2F">
        <w:rPr>
          <w:i/>
          <w:iCs/>
          <w:sz w:val="24"/>
          <w:szCs w:val="24"/>
        </w:rPr>
        <w:t>/ sesgos</w:t>
      </w:r>
      <w:bookmarkEnd w:id="11"/>
    </w:p>
    <w:p w14:paraId="690A3002" w14:textId="77777777" w:rsidR="00755FAA" w:rsidRPr="00DA0F2F" w:rsidRDefault="00527EB9" w:rsidP="00DA0F2F">
      <w:pPr>
        <w:spacing w:before="240" w:after="240" w:line="360" w:lineRule="auto"/>
        <w:ind w:left="720"/>
        <w:rPr>
          <w:sz w:val="24"/>
          <w:szCs w:val="24"/>
        </w:rPr>
      </w:pPr>
      <w:r w:rsidRPr="00DA0F2F">
        <w:rPr>
          <w:sz w:val="24"/>
          <w:szCs w:val="24"/>
        </w:rPr>
        <w:t>Este módulo pretende desarrollar una comprensión del papel de los sesgos inconscientes como humanos, pero también cómo pueden interferir en las y los educadores. Además, examinará lo bueno y lo malo de estos sesgos, algunos tipos diferentes de sesgos y el impacto que pueden tener en los ambientes. La última parte de este módulo analizará cómo las microagresiones y las amenazas de estereotipos pueden descarrilar un salón de clases culturalmente receptivo y qué puede hacer para abordarlas.</w:t>
      </w:r>
    </w:p>
    <w:p w14:paraId="46E0A4CD" w14:textId="77777777" w:rsidR="00755FAA" w:rsidRPr="00DA0F2F" w:rsidRDefault="00527EB9" w:rsidP="00DA0F2F">
      <w:pPr>
        <w:spacing w:before="240" w:after="240" w:line="360" w:lineRule="auto"/>
        <w:ind w:left="720"/>
        <w:rPr>
          <w:sz w:val="24"/>
          <w:szCs w:val="24"/>
        </w:rPr>
      </w:pPr>
      <w:r w:rsidRPr="00DA0F2F">
        <w:rPr>
          <w:sz w:val="24"/>
          <w:szCs w:val="24"/>
        </w:rPr>
        <w:t>Como parte de este módulo, tomará la Prueba de sesgo implícito de Harvard para brindarle una perspectiva de sus sesgos inconscientes sobre la raza, como una herramienta para explorar y comprender los sesgos inconscientes y cómo pueden afectar nuestros juicios y toma de decisiones.</w:t>
      </w:r>
    </w:p>
    <w:p w14:paraId="331F31C7" w14:textId="77777777" w:rsidR="00755FAA" w:rsidRPr="00DA0F2F" w:rsidRDefault="00527EB9" w:rsidP="00DA0F2F">
      <w:pPr>
        <w:spacing w:before="240" w:after="240" w:line="360" w:lineRule="auto"/>
        <w:ind w:left="720"/>
        <w:rPr>
          <w:sz w:val="24"/>
          <w:szCs w:val="24"/>
        </w:rPr>
      </w:pPr>
      <w:r w:rsidRPr="00DA0F2F">
        <w:rPr>
          <w:sz w:val="24"/>
          <w:szCs w:val="24"/>
        </w:rPr>
        <w:t xml:space="preserve">De cierta manera este módulo hace referencia al libro </w:t>
      </w:r>
      <w:r w:rsidRPr="00545581">
        <w:rPr>
          <w:sz w:val="24"/>
          <w:szCs w:val="24"/>
        </w:rPr>
        <w:t>Anti-</w:t>
      </w:r>
      <w:proofErr w:type="spellStart"/>
      <w:r w:rsidRPr="00545581">
        <w:rPr>
          <w:sz w:val="24"/>
          <w:szCs w:val="24"/>
        </w:rPr>
        <w:t>Bias</w:t>
      </w:r>
      <w:proofErr w:type="spellEnd"/>
      <w:r w:rsidRPr="00545581">
        <w:rPr>
          <w:sz w:val="24"/>
          <w:szCs w:val="24"/>
        </w:rPr>
        <w:t xml:space="preserve"> </w:t>
      </w:r>
      <w:proofErr w:type="spellStart"/>
      <w:r w:rsidRPr="00545581">
        <w:rPr>
          <w:sz w:val="24"/>
          <w:szCs w:val="24"/>
        </w:rPr>
        <w:t>Education</w:t>
      </w:r>
      <w:proofErr w:type="spellEnd"/>
      <w:r w:rsidRPr="00545581">
        <w:rPr>
          <w:sz w:val="24"/>
          <w:szCs w:val="24"/>
        </w:rPr>
        <w:t xml:space="preserve"> </w:t>
      </w:r>
      <w:proofErr w:type="spellStart"/>
      <w:r w:rsidRPr="00545581">
        <w:rPr>
          <w:sz w:val="24"/>
          <w:szCs w:val="24"/>
        </w:rPr>
        <w:t>for</w:t>
      </w:r>
      <w:proofErr w:type="spellEnd"/>
      <w:r w:rsidRPr="00545581">
        <w:rPr>
          <w:sz w:val="24"/>
          <w:szCs w:val="24"/>
        </w:rPr>
        <w:t xml:space="preserve"> </w:t>
      </w:r>
      <w:proofErr w:type="spellStart"/>
      <w:r w:rsidRPr="00545581">
        <w:rPr>
          <w:sz w:val="24"/>
          <w:szCs w:val="24"/>
        </w:rPr>
        <w:t>young</w:t>
      </w:r>
      <w:proofErr w:type="spellEnd"/>
      <w:r w:rsidRPr="00545581">
        <w:rPr>
          <w:sz w:val="24"/>
          <w:szCs w:val="24"/>
        </w:rPr>
        <w:t xml:space="preserve"> </w:t>
      </w:r>
      <w:proofErr w:type="spellStart"/>
      <w:r w:rsidRPr="00545581">
        <w:rPr>
          <w:sz w:val="24"/>
          <w:szCs w:val="24"/>
        </w:rPr>
        <w:t>children</w:t>
      </w:r>
      <w:proofErr w:type="spellEnd"/>
      <w:r w:rsidRPr="00545581">
        <w:rPr>
          <w:sz w:val="24"/>
          <w:szCs w:val="24"/>
        </w:rPr>
        <w:t xml:space="preserve"> &amp; </w:t>
      </w:r>
      <w:proofErr w:type="spellStart"/>
      <w:r w:rsidRPr="00545581">
        <w:rPr>
          <w:sz w:val="24"/>
          <w:szCs w:val="24"/>
        </w:rPr>
        <w:t>ourselves</w:t>
      </w:r>
      <w:proofErr w:type="spellEnd"/>
      <w:r w:rsidRPr="00545581">
        <w:rPr>
          <w:sz w:val="24"/>
          <w:szCs w:val="24"/>
        </w:rPr>
        <w:t xml:space="preserve"> de </w:t>
      </w:r>
      <w:proofErr w:type="spellStart"/>
      <w:r w:rsidRPr="00545581">
        <w:rPr>
          <w:sz w:val="24"/>
          <w:szCs w:val="24"/>
        </w:rPr>
        <w:t>Louise</w:t>
      </w:r>
      <w:proofErr w:type="spellEnd"/>
      <w:r w:rsidRPr="00545581">
        <w:rPr>
          <w:sz w:val="24"/>
          <w:szCs w:val="24"/>
        </w:rPr>
        <w:t xml:space="preserve"> </w:t>
      </w:r>
      <w:proofErr w:type="spellStart"/>
      <w:r w:rsidRPr="00545581">
        <w:rPr>
          <w:sz w:val="24"/>
          <w:szCs w:val="24"/>
        </w:rPr>
        <w:t>Derman-Sparks</w:t>
      </w:r>
      <w:proofErr w:type="spellEnd"/>
      <w:r w:rsidRPr="00545581">
        <w:rPr>
          <w:sz w:val="24"/>
          <w:szCs w:val="24"/>
        </w:rPr>
        <w:t xml:space="preserve"> &amp; </w:t>
      </w:r>
      <w:proofErr w:type="spellStart"/>
      <w:r w:rsidRPr="00545581">
        <w:rPr>
          <w:sz w:val="24"/>
          <w:szCs w:val="24"/>
        </w:rPr>
        <w:t>Julie</w:t>
      </w:r>
      <w:proofErr w:type="spellEnd"/>
      <w:r w:rsidRPr="00545581">
        <w:rPr>
          <w:sz w:val="24"/>
          <w:szCs w:val="24"/>
        </w:rPr>
        <w:t xml:space="preserve"> </w:t>
      </w:r>
      <w:proofErr w:type="spellStart"/>
      <w:r w:rsidRPr="00545581">
        <w:rPr>
          <w:sz w:val="24"/>
          <w:szCs w:val="24"/>
        </w:rPr>
        <w:t>Olsen</w:t>
      </w:r>
      <w:proofErr w:type="spellEnd"/>
      <w:r w:rsidRPr="00545581">
        <w:rPr>
          <w:sz w:val="24"/>
          <w:szCs w:val="24"/>
        </w:rPr>
        <w:t xml:space="preserve"> Edwards con Catherine M. </w:t>
      </w:r>
      <w:proofErr w:type="spellStart"/>
      <w:r w:rsidRPr="00545581">
        <w:rPr>
          <w:sz w:val="24"/>
          <w:szCs w:val="24"/>
        </w:rPr>
        <w:t>Goins</w:t>
      </w:r>
      <w:proofErr w:type="spellEnd"/>
      <w:r w:rsidRPr="00545581">
        <w:rPr>
          <w:sz w:val="24"/>
          <w:szCs w:val="24"/>
        </w:rPr>
        <w:t xml:space="preserve"> ( 2020)</w:t>
      </w:r>
      <w:r w:rsidRPr="00DA0F2F">
        <w:rPr>
          <w:sz w:val="24"/>
          <w:szCs w:val="24"/>
        </w:rPr>
        <w:t xml:space="preserve"> </w:t>
      </w:r>
    </w:p>
    <w:p w14:paraId="4EC568F2" w14:textId="5C5F3A4E" w:rsidR="00755FAA" w:rsidRPr="00DE1483" w:rsidRDefault="00527EB9" w:rsidP="00DA0F2F">
      <w:pPr>
        <w:pStyle w:val="Heading3"/>
        <w:spacing w:line="360" w:lineRule="auto"/>
        <w:rPr>
          <w:i/>
          <w:iCs/>
          <w:sz w:val="24"/>
          <w:szCs w:val="24"/>
          <w:lang w:val="es-PR"/>
        </w:rPr>
      </w:pPr>
      <w:bookmarkStart w:id="12" w:name="_Toc102059578"/>
      <w:r w:rsidRPr="00DE1483">
        <w:rPr>
          <w:i/>
          <w:iCs/>
          <w:sz w:val="24"/>
          <w:szCs w:val="24"/>
          <w:lang w:val="es-PR"/>
        </w:rPr>
        <w:t>Módulo 6</w:t>
      </w:r>
      <w:r w:rsidR="00410621" w:rsidRPr="00DE1483">
        <w:rPr>
          <w:i/>
          <w:iCs/>
          <w:sz w:val="24"/>
          <w:szCs w:val="24"/>
          <w:lang w:val="es-PR"/>
        </w:rPr>
        <w:t xml:space="preserve"> y </w:t>
      </w:r>
      <w:r w:rsidRPr="00DE1483">
        <w:rPr>
          <w:i/>
          <w:iCs/>
          <w:sz w:val="24"/>
          <w:szCs w:val="24"/>
          <w:lang w:val="es-PR"/>
        </w:rPr>
        <w:t>Módulo 7:  CRT (Culturally responsive teaching)</w:t>
      </w:r>
      <w:bookmarkEnd w:id="12"/>
    </w:p>
    <w:p w14:paraId="0657FAF6" w14:textId="77777777" w:rsidR="00755FAA" w:rsidRPr="00DA0F2F" w:rsidRDefault="00527EB9" w:rsidP="00DA0F2F">
      <w:pPr>
        <w:spacing w:before="240" w:after="240" w:line="360" w:lineRule="auto"/>
        <w:ind w:left="720"/>
        <w:rPr>
          <w:sz w:val="24"/>
          <w:szCs w:val="24"/>
        </w:rPr>
      </w:pPr>
      <w:r w:rsidRPr="00DA0F2F">
        <w:rPr>
          <w:sz w:val="24"/>
          <w:szCs w:val="24"/>
        </w:rPr>
        <w:t xml:space="preserve">En los módulos 6 y 7, se explorarán las prácticas de enseñanza culturalmente receptiva. También se examinan los diez principios claves de la enseñanza </w:t>
      </w:r>
      <w:r w:rsidRPr="00DA0F2F">
        <w:rPr>
          <w:sz w:val="24"/>
          <w:szCs w:val="24"/>
        </w:rPr>
        <w:lastRenderedPageBreak/>
        <w:t>culturalmente receptiva y luego aplicaremos estos principios a su salón de clases Montessori para que pueda comenzar a desarrollar un plan de acción específico de los cambios que desee implementar.</w:t>
      </w:r>
    </w:p>
    <w:p w14:paraId="78436A2F" w14:textId="66B6EABB" w:rsidR="00755FAA" w:rsidRPr="00DA0F2F" w:rsidRDefault="00527EB9" w:rsidP="00DA0F2F">
      <w:pPr>
        <w:pStyle w:val="Heading3"/>
        <w:spacing w:line="360" w:lineRule="auto"/>
        <w:rPr>
          <w:i/>
          <w:iCs/>
          <w:sz w:val="24"/>
          <w:szCs w:val="24"/>
        </w:rPr>
      </w:pPr>
      <w:bookmarkStart w:id="13" w:name="_Toc102059579"/>
      <w:r w:rsidRPr="00DA0F2F">
        <w:rPr>
          <w:i/>
          <w:iCs/>
          <w:sz w:val="24"/>
          <w:szCs w:val="24"/>
        </w:rPr>
        <w:t>Módulo</w:t>
      </w:r>
      <w:r w:rsidR="00260881" w:rsidRPr="00DA0F2F">
        <w:rPr>
          <w:i/>
          <w:iCs/>
          <w:sz w:val="24"/>
          <w:szCs w:val="24"/>
        </w:rPr>
        <w:t xml:space="preserve"> 8</w:t>
      </w:r>
      <w:r w:rsidRPr="00DA0F2F">
        <w:rPr>
          <w:i/>
          <w:iCs/>
          <w:sz w:val="24"/>
          <w:szCs w:val="24"/>
        </w:rPr>
        <w:t xml:space="preserve"> : Implementación</w:t>
      </w:r>
      <w:bookmarkEnd w:id="13"/>
    </w:p>
    <w:p w14:paraId="4D4D7D77" w14:textId="77777777" w:rsidR="00755FAA" w:rsidRPr="00DA0F2F" w:rsidRDefault="00527EB9" w:rsidP="00DA0F2F">
      <w:pPr>
        <w:spacing w:before="240" w:after="240" w:line="360" w:lineRule="auto"/>
        <w:ind w:left="720"/>
        <w:rPr>
          <w:sz w:val="24"/>
          <w:szCs w:val="24"/>
        </w:rPr>
      </w:pPr>
      <w:r w:rsidRPr="00DA0F2F">
        <w:rPr>
          <w:sz w:val="24"/>
          <w:szCs w:val="24"/>
        </w:rPr>
        <w:t xml:space="preserve">Durante esta sesión, cada participante recibirá ayuda para comenzar con un plan de acción tomando en cuenta las aportaciones para el plan de acción de los primeros módulos.  Se pretende utilizar los esfuerzos colectivos del grupo que asiste a esta cohorte para desarrollar un Plan de Acción personalizado para cada persona. La primera actividad para todo el grupo es una "sesión de lluvia de ideas". </w:t>
      </w:r>
    </w:p>
    <w:p w14:paraId="30D329C1" w14:textId="77777777" w:rsidR="00755FAA" w:rsidRPr="00DA0F2F" w:rsidRDefault="00527EB9" w:rsidP="00DA0F2F">
      <w:pPr>
        <w:pStyle w:val="Heading2"/>
        <w:spacing w:line="360" w:lineRule="auto"/>
        <w:rPr>
          <w:b/>
          <w:bCs/>
          <w:i/>
          <w:iCs/>
          <w:sz w:val="24"/>
          <w:szCs w:val="24"/>
        </w:rPr>
      </w:pPr>
      <w:bookmarkStart w:id="14" w:name="_Toc102059580"/>
      <w:r w:rsidRPr="00DA0F2F">
        <w:rPr>
          <w:b/>
          <w:bCs/>
          <w:i/>
          <w:iCs/>
          <w:sz w:val="24"/>
          <w:szCs w:val="24"/>
        </w:rPr>
        <w:t>Personal</w:t>
      </w:r>
      <w:bookmarkEnd w:id="14"/>
    </w:p>
    <w:p w14:paraId="2FF59DB1" w14:textId="77777777" w:rsidR="00755FAA" w:rsidRPr="00DA0F2F" w:rsidRDefault="00527EB9" w:rsidP="00DA0F2F">
      <w:pPr>
        <w:spacing w:before="240" w:after="240" w:line="360" w:lineRule="auto"/>
        <w:ind w:firstLine="720"/>
        <w:rPr>
          <w:sz w:val="24"/>
          <w:szCs w:val="24"/>
        </w:rPr>
      </w:pPr>
      <w:r w:rsidRPr="00DA0F2F">
        <w:rPr>
          <w:sz w:val="24"/>
          <w:szCs w:val="24"/>
        </w:rPr>
        <w:t xml:space="preserve">El curso es ofrecido por </w:t>
      </w:r>
      <w:proofErr w:type="spellStart"/>
      <w:r w:rsidRPr="00DA0F2F">
        <w:rPr>
          <w:sz w:val="24"/>
          <w:szCs w:val="24"/>
        </w:rPr>
        <w:t>Cathy</w:t>
      </w:r>
      <w:proofErr w:type="spellEnd"/>
      <w:r w:rsidRPr="00DA0F2F">
        <w:rPr>
          <w:sz w:val="24"/>
          <w:szCs w:val="24"/>
        </w:rPr>
        <w:t xml:space="preserve"> Durand- </w:t>
      </w:r>
      <w:proofErr w:type="spellStart"/>
      <w:r w:rsidRPr="00DA0F2F">
        <w:rPr>
          <w:sz w:val="24"/>
          <w:szCs w:val="24"/>
        </w:rPr>
        <w:t>Horne</w:t>
      </w:r>
      <w:proofErr w:type="spellEnd"/>
      <w:r w:rsidRPr="00DA0F2F">
        <w:rPr>
          <w:sz w:val="24"/>
          <w:szCs w:val="24"/>
        </w:rPr>
        <w:t xml:space="preserve">- Directora de Desarrollo Profesional de Montessori </w:t>
      </w:r>
      <w:proofErr w:type="spellStart"/>
      <w:r w:rsidRPr="00DA0F2F">
        <w:rPr>
          <w:sz w:val="24"/>
          <w:szCs w:val="24"/>
        </w:rPr>
        <w:t>Mastermind</w:t>
      </w:r>
      <w:proofErr w:type="spellEnd"/>
      <w:r w:rsidRPr="00DA0F2F">
        <w:rPr>
          <w:sz w:val="24"/>
          <w:szCs w:val="24"/>
        </w:rPr>
        <w:t xml:space="preserve"> y de Montessori </w:t>
      </w:r>
      <w:proofErr w:type="spellStart"/>
      <w:r w:rsidRPr="00DA0F2F">
        <w:rPr>
          <w:sz w:val="24"/>
          <w:szCs w:val="24"/>
        </w:rPr>
        <w:t>Teacher</w:t>
      </w:r>
      <w:proofErr w:type="spellEnd"/>
      <w:r w:rsidRPr="00DA0F2F">
        <w:rPr>
          <w:sz w:val="24"/>
          <w:szCs w:val="24"/>
        </w:rPr>
        <w:t xml:space="preserve"> </w:t>
      </w:r>
      <w:proofErr w:type="spellStart"/>
      <w:r w:rsidRPr="00DA0F2F">
        <w:rPr>
          <w:sz w:val="24"/>
          <w:szCs w:val="24"/>
        </w:rPr>
        <w:t>Education</w:t>
      </w:r>
      <w:proofErr w:type="spellEnd"/>
      <w:r w:rsidRPr="00DA0F2F">
        <w:rPr>
          <w:sz w:val="24"/>
          <w:szCs w:val="24"/>
        </w:rPr>
        <w:t xml:space="preserve"> </w:t>
      </w:r>
      <w:proofErr w:type="spellStart"/>
      <w:r w:rsidRPr="00DA0F2F">
        <w:rPr>
          <w:sz w:val="24"/>
          <w:szCs w:val="24"/>
        </w:rPr>
        <w:t>Institute</w:t>
      </w:r>
      <w:proofErr w:type="spellEnd"/>
      <w:r w:rsidRPr="00DA0F2F">
        <w:rPr>
          <w:sz w:val="24"/>
          <w:szCs w:val="24"/>
        </w:rPr>
        <w:t xml:space="preserve"> of Atlanta (MTEI).  En el primer cohorte participaron 13 personas entre administradores, maestras y otro staff de Suzuki School.  </w:t>
      </w:r>
    </w:p>
    <w:p w14:paraId="7CAF5B33" w14:textId="5C0D2F0F" w:rsidR="00755FAA" w:rsidRPr="00DA0F2F" w:rsidRDefault="00114EB5" w:rsidP="00DA0F2F">
      <w:pPr>
        <w:pStyle w:val="Heading1"/>
        <w:spacing w:line="360" w:lineRule="auto"/>
        <w:rPr>
          <w:b/>
          <w:bCs/>
          <w:sz w:val="24"/>
          <w:szCs w:val="24"/>
        </w:rPr>
      </w:pPr>
      <w:bookmarkStart w:id="15" w:name="_Toc102059581"/>
      <w:r w:rsidRPr="00DA0F2F">
        <w:rPr>
          <w:noProof/>
          <w:sz w:val="24"/>
          <w:szCs w:val="24"/>
        </w:rPr>
        <w:drawing>
          <wp:anchor distT="0" distB="0" distL="114300" distR="114300" simplePos="0" relativeHeight="251658240" behindDoc="0" locked="0" layoutInCell="1" allowOverlap="1" wp14:anchorId="75F7093B" wp14:editId="52B6A775">
            <wp:simplePos x="0" y="0"/>
            <wp:positionH relativeFrom="column">
              <wp:posOffset>603250</wp:posOffset>
            </wp:positionH>
            <wp:positionV relativeFrom="paragraph">
              <wp:posOffset>422275</wp:posOffset>
            </wp:positionV>
            <wp:extent cx="4883150" cy="2692400"/>
            <wp:effectExtent l="0" t="0" r="0" b="0"/>
            <wp:wrapThrough wrapText="bothSides">
              <wp:wrapPolygon edited="0">
                <wp:start x="0" y="0"/>
                <wp:lineTo x="0" y="21396"/>
                <wp:lineTo x="21488" y="21396"/>
                <wp:lineTo x="21488" y="0"/>
                <wp:lineTo x="0" y="0"/>
              </wp:wrapPolygon>
            </wp:wrapThrough>
            <wp:docPr id="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referRelativeResize="0"/>
                  </pic:nvPicPr>
                  <pic:blipFill rotWithShape="1">
                    <a:blip r:embed="rId6" cstate="print">
                      <a:extLst>
                        <a:ext uri="{28A0092B-C50C-407E-A947-70E740481C1C}">
                          <a14:useLocalDpi xmlns:a14="http://schemas.microsoft.com/office/drawing/2010/main" val="0"/>
                        </a:ext>
                      </a:extLst>
                    </a:blip>
                    <a:srcRect l="3920" t="7880" r="5309" b="6583"/>
                    <a:stretch/>
                  </pic:blipFill>
                  <pic:spPr bwMode="auto">
                    <a:xfrm>
                      <a:off x="0" y="0"/>
                      <a:ext cx="4883150" cy="269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EB9" w:rsidRPr="00DA0F2F">
        <w:rPr>
          <w:b/>
          <w:bCs/>
          <w:sz w:val="24"/>
          <w:szCs w:val="24"/>
        </w:rPr>
        <w:t>Enfoque</w:t>
      </w:r>
      <w:r w:rsidR="00E84C09">
        <w:rPr>
          <w:b/>
          <w:bCs/>
          <w:sz w:val="24"/>
          <w:szCs w:val="24"/>
        </w:rPr>
        <w:t xml:space="preserve"> </w:t>
      </w:r>
      <w:r w:rsidR="00527EB9" w:rsidRPr="00DA0F2F">
        <w:rPr>
          <w:b/>
          <w:bCs/>
          <w:sz w:val="24"/>
          <w:szCs w:val="24"/>
        </w:rPr>
        <w:t>de evaluación</w:t>
      </w:r>
      <w:r w:rsidR="00E84C09">
        <w:rPr>
          <w:b/>
          <w:bCs/>
          <w:sz w:val="24"/>
          <w:szCs w:val="24"/>
        </w:rPr>
        <w:t xml:space="preserve"> curricular</w:t>
      </w:r>
      <w:r w:rsidR="00527EB9" w:rsidRPr="00DA0F2F">
        <w:rPr>
          <w:b/>
          <w:bCs/>
          <w:sz w:val="24"/>
          <w:szCs w:val="24"/>
        </w:rPr>
        <w:t xml:space="preserve">: </w:t>
      </w:r>
      <w:r w:rsidR="00527EB9" w:rsidRPr="00DA0F2F">
        <w:rPr>
          <w:b/>
          <w:bCs/>
          <w:i/>
          <w:sz w:val="24"/>
          <w:szCs w:val="24"/>
        </w:rPr>
        <w:t xml:space="preserve">Modelo </w:t>
      </w:r>
      <w:r w:rsidR="00E84C09">
        <w:rPr>
          <w:b/>
          <w:bCs/>
          <w:i/>
          <w:sz w:val="24"/>
          <w:szCs w:val="24"/>
        </w:rPr>
        <w:t>“</w:t>
      </w:r>
      <w:proofErr w:type="spellStart"/>
      <w:r w:rsidR="00527EB9" w:rsidRPr="00DA0F2F">
        <w:rPr>
          <w:b/>
          <w:bCs/>
          <w:i/>
          <w:sz w:val="24"/>
          <w:szCs w:val="24"/>
        </w:rPr>
        <w:t>Unfolding</w:t>
      </w:r>
      <w:bookmarkEnd w:id="15"/>
      <w:proofErr w:type="spellEnd"/>
      <w:r w:rsidR="00E84C09">
        <w:rPr>
          <w:b/>
          <w:bCs/>
          <w:i/>
          <w:sz w:val="24"/>
          <w:szCs w:val="24"/>
        </w:rPr>
        <w:t>”</w:t>
      </w:r>
      <w:r w:rsidR="00527EB9" w:rsidRPr="00DA0F2F">
        <w:rPr>
          <w:b/>
          <w:bCs/>
          <w:i/>
          <w:sz w:val="24"/>
          <w:szCs w:val="24"/>
        </w:rPr>
        <w:t xml:space="preserve"> </w:t>
      </w:r>
      <w:r w:rsidR="00527EB9" w:rsidRPr="00DA0F2F">
        <w:rPr>
          <w:b/>
          <w:bCs/>
          <w:sz w:val="24"/>
          <w:szCs w:val="24"/>
        </w:rPr>
        <w:t xml:space="preserve"> </w:t>
      </w:r>
    </w:p>
    <w:p w14:paraId="2579C257" w14:textId="13ACBBE1" w:rsidR="00755FAA" w:rsidRPr="00DA0F2F" w:rsidRDefault="00527EB9" w:rsidP="00DA0F2F">
      <w:pPr>
        <w:widowControl w:val="0"/>
        <w:spacing w:line="360" w:lineRule="auto"/>
        <w:ind w:firstLine="720"/>
        <w:rPr>
          <w:sz w:val="24"/>
          <w:szCs w:val="24"/>
        </w:rPr>
      </w:pPr>
      <w:r w:rsidRPr="00DA0F2F">
        <w:rPr>
          <w:sz w:val="24"/>
          <w:szCs w:val="24"/>
        </w:rPr>
        <w:t xml:space="preserve">El modelo seleccionado para realizar el plan de evaluación curricular es </w:t>
      </w:r>
      <w:r w:rsidRPr="00DA0F2F">
        <w:rPr>
          <w:bCs/>
          <w:sz w:val="24"/>
          <w:szCs w:val="24"/>
        </w:rPr>
        <w:t>“</w:t>
      </w:r>
      <w:proofErr w:type="spellStart"/>
      <w:r w:rsidRPr="00DA0F2F">
        <w:rPr>
          <w:bCs/>
          <w:sz w:val="24"/>
          <w:szCs w:val="24"/>
        </w:rPr>
        <w:t>Unfolding</w:t>
      </w:r>
      <w:proofErr w:type="spellEnd"/>
      <w:r w:rsidRPr="00DA0F2F">
        <w:rPr>
          <w:b/>
          <w:sz w:val="24"/>
          <w:szCs w:val="24"/>
        </w:rPr>
        <w:t xml:space="preserve">”. </w:t>
      </w:r>
      <w:r w:rsidRPr="00DA0F2F">
        <w:rPr>
          <w:sz w:val="24"/>
          <w:szCs w:val="24"/>
        </w:rPr>
        <w:t xml:space="preserve">Enfocado en un modelo de evaluación de programas. Fue desarrollado por </w:t>
      </w:r>
      <w:proofErr w:type="spellStart"/>
      <w:r w:rsidRPr="00DA0F2F">
        <w:rPr>
          <w:sz w:val="24"/>
          <w:szCs w:val="24"/>
        </w:rPr>
        <w:t>Valerie</w:t>
      </w:r>
      <w:proofErr w:type="spellEnd"/>
      <w:r w:rsidRPr="00DA0F2F">
        <w:rPr>
          <w:sz w:val="24"/>
          <w:szCs w:val="24"/>
        </w:rPr>
        <w:t xml:space="preserve"> </w:t>
      </w:r>
      <w:proofErr w:type="spellStart"/>
      <w:r w:rsidRPr="00DA0F2F">
        <w:rPr>
          <w:sz w:val="24"/>
          <w:szCs w:val="24"/>
        </w:rPr>
        <w:t>Ruhe</w:t>
      </w:r>
      <w:proofErr w:type="spellEnd"/>
      <w:r w:rsidRPr="00DA0F2F">
        <w:rPr>
          <w:sz w:val="24"/>
          <w:szCs w:val="24"/>
        </w:rPr>
        <w:t xml:space="preserve"> y Bruno D. Zumbo es una adaptación del marco de validez de </w:t>
      </w:r>
      <w:r w:rsidRPr="00201428">
        <w:rPr>
          <w:sz w:val="24"/>
          <w:szCs w:val="24"/>
        </w:rPr>
        <w:lastRenderedPageBreak/>
        <w:t xml:space="preserve">Samuel </w:t>
      </w:r>
      <w:proofErr w:type="spellStart"/>
      <w:r w:rsidRPr="00201428">
        <w:rPr>
          <w:sz w:val="24"/>
          <w:szCs w:val="24"/>
        </w:rPr>
        <w:t>Messick</w:t>
      </w:r>
      <w:proofErr w:type="spellEnd"/>
      <w:r w:rsidRPr="00201428">
        <w:rPr>
          <w:sz w:val="24"/>
          <w:szCs w:val="24"/>
        </w:rPr>
        <w:t xml:space="preserve"> (1989).</w:t>
      </w:r>
      <w:r w:rsidRPr="00DA0F2F">
        <w:rPr>
          <w:sz w:val="24"/>
          <w:szCs w:val="24"/>
        </w:rPr>
        <w:t xml:space="preserve"> Dirigido a la obtención de base científica basado en cuatro aspectos: Base científica y relevancia, costos de beneficio, valores subyacentes y consecuencias no deseadas. El modelo tiene el objetivo obtener una imagen completa y detallada del curso como sistema de trabajo de manera que permita lo siguiente: 1) recopilar datos sobre algún aspecto de las cuatro fases del modelo y 2) utilizar métodos cuantitativos y cualitativos como métodos iguales o paralelos.</w:t>
      </w:r>
    </w:p>
    <w:p w14:paraId="4B215C3F" w14:textId="655A06E2" w:rsidR="00755FAA" w:rsidRPr="00DA0F2F" w:rsidRDefault="00527EB9" w:rsidP="00DA0F2F">
      <w:pPr>
        <w:pStyle w:val="Heading2"/>
        <w:spacing w:line="360" w:lineRule="auto"/>
        <w:rPr>
          <w:b/>
          <w:sz w:val="24"/>
          <w:szCs w:val="24"/>
        </w:rPr>
      </w:pPr>
      <w:bookmarkStart w:id="16" w:name="_Toc102059582"/>
      <w:r w:rsidRPr="00DA0F2F">
        <w:rPr>
          <w:b/>
          <w:sz w:val="24"/>
          <w:szCs w:val="24"/>
        </w:rPr>
        <w:t>Fase I: Evidencia científica</w:t>
      </w:r>
      <w:bookmarkEnd w:id="16"/>
    </w:p>
    <w:p w14:paraId="59DCB227" w14:textId="5FF45E27" w:rsidR="00755FAA" w:rsidRPr="00DA0F2F" w:rsidRDefault="00527EB9" w:rsidP="00DA0F2F">
      <w:pPr>
        <w:widowControl w:val="0"/>
        <w:spacing w:line="360" w:lineRule="auto"/>
        <w:ind w:firstLine="720"/>
        <w:rPr>
          <w:sz w:val="24"/>
          <w:szCs w:val="24"/>
        </w:rPr>
      </w:pPr>
      <w:r w:rsidRPr="00DA0F2F">
        <w:rPr>
          <w:sz w:val="24"/>
          <w:szCs w:val="24"/>
        </w:rPr>
        <w:t xml:space="preserve">La primera fase va dirigida a recopilar datos sobre evidencia científica que incluyen el uso de diversos instrumentos para recopilación de datos que ayuden a la obtención y el análisis </w:t>
      </w:r>
      <w:r w:rsidR="004133DC" w:rsidRPr="00DA0F2F">
        <w:rPr>
          <w:sz w:val="24"/>
          <w:szCs w:val="24"/>
        </w:rPr>
        <w:t>de acuerdo con</w:t>
      </w:r>
      <w:r w:rsidRPr="00DA0F2F">
        <w:rPr>
          <w:sz w:val="24"/>
          <w:szCs w:val="24"/>
        </w:rPr>
        <w:t xml:space="preserve"> los estándares rigurosos en la evaluación educativa.  Este modelo está basado en la base científica de la evaluación de programas. Los datos recopilados incluyen elementos cualitativos y cuantitativos sobre los resultados del aprendizaje a distancia. </w:t>
      </w:r>
      <w:r w:rsidR="00114EB5" w:rsidRPr="00DA0F2F">
        <w:rPr>
          <w:sz w:val="24"/>
          <w:szCs w:val="24"/>
        </w:rPr>
        <w:t>Los elementos para considerar</w:t>
      </w:r>
      <w:r w:rsidRPr="00DA0F2F">
        <w:rPr>
          <w:sz w:val="24"/>
          <w:szCs w:val="24"/>
        </w:rPr>
        <w:t xml:space="preserve"> </w:t>
      </w:r>
      <w:r w:rsidR="00114EB5" w:rsidRPr="00DA0F2F">
        <w:rPr>
          <w:sz w:val="24"/>
          <w:szCs w:val="24"/>
        </w:rPr>
        <w:t>al</w:t>
      </w:r>
      <w:r w:rsidRPr="00DA0F2F">
        <w:rPr>
          <w:sz w:val="24"/>
          <w:szCs w:val="24"/>
        </w:rPr>
        <w:t xml:space="preserve"> evidenciar este contexto son los siguientes: notas, datos sobre retención,  consideran las tasas de finalización, y las puntuaciones en las satisfacción de los alumnos, como también entrevistas y encuestas sobre la satisfacción del alumno. </w:t>
      </w:r>
    </w:p>
    <w:p w14:paraId="4A30C235" w14:textId="16C35CB8" w:rsidR="00755FAA" w:rsidRPr="00DA0F2F" w:rsidRDefault="00527EB9" w:rsidP="00DA0F2F">
      <w:pPr>
        <w:widowControl w:val="0"/>
        <w:spacing w:line="360" w:lineRule="auto"/>
        <w:ind w:firstLine="720"/>
        <w:rPr>
          <w:sz w:val="24"/>
          <w:szCs w:val="24"/>
        </w:rPr>
      </w:pPr>
      <w:r w:rsidRPr="00DA0F2F">
        <w:rPr>
          <w:sz w:val="24"/>
          <w:szCs w:val="24"/>
        </w:rPr>
        <w:t>Al igual se presenta la siguiente tabla con el fin de detallar los elementos que se pueden utilizar para identificar los posibles formas para la obtención en la recopilación de los datos para esta sección.</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55FAA" w:rsidRPr="00DA0F2F" w14:paraId="0428C812" w14:textId="77777777" w:rsidTr="00114EB5">
        <w:trPr>
          <w:trHeight w:val="294"/>
        </w:trPr>
        <w:tc>
          <w:tcPr>
            <w:tcW w:w="9028" w:type="dxa"/>
            <w:gridSpan w:val="2"/>
            <w:shd w:val="clear" w:color="auto" w:fill="auto"/>
            <w:tcMar>
              <w:top w:w="100" w:type="dxa"/>
              <w:left w:w="100" w:type="dxa"/>
              <w:bottom w:w="100" w:type="dxa"/>
              <w:right w:w="100" w:type="dxa"/>
            </w:tcMar>
          </w:tcPr>
          <w:p w14:paraId="4B973DC0" w14:textId="77777777" w:rsidR="00755FAA" w:rsidRPr="00DA0F2F" w:rsidRDefault="00527EB9" w:rsidP="00371BB9">
            <w:pPr>
              <w:widowControl w:val="0"/>
              <w:pBdr>
                <w:top w:val="nil"/>
                <w:left w:val="nil"/>
                <w:bottom w:val="nil"/>
                <w:right w:val="nil"/>
                <w:between w:val="nil"/>
              </w:pBdr>
              <w:spacing w:line="360" w:lineRule="auto"/>
              <w:jc w:val="center"/>
              <w:rPr>
                <w:bCs/>
                <w:sz w:val="24"/>
                <w:szCs w:val="24"/>
              </w:rPr>
            </w:pPr>
            <w:r w:rsidRPr="00DA0F2F">
              <w:rPr>
                <w:bCs/>
                <w:sz w:val="24"/>
                <w:szCs w:val="24"/>
              </w:rPr>
              <w:t>Evidencia científica</w:t>
            </w:r>
          </w:p>
        </w:tc>
      </w:tr>
      <w:tr w:rsidR="00755FAA" w:rsidRPr="00DA0F2F" w14:paraId="63AB0DE9" w14:textId="77777777">
        <w:tc>
          <w:tcPr>
            <w:tcW w:w="4514" w:type="dxa"/>
            <w:shd w:val="clear" w:color="auto" w:fill="auto"/>
            <w:tcMar>
              <w:top w:w="100" w:type="dxa"/>
              <w:left w:w="100" w:type="dxa"/>
              <w:bottom w:w="100" w:type="dxa"/>
              <w:right w:w="100" w:type="dxa"/>
            </w:tcMar>
          </w:tcPr>
          <w:p w14:paraId="2B8FFB6F" w14:textId="77777777" w:rsidR="00755FAA" w:rsidRPr="00DA0F2F" w:rsidRDefault="00527EB9" w:rsidP="00DA0F2F">
            <w:pPr>
              <w:widowControl w:val="0"/>
              <w:pBdr>
                <w:top w:val="nil"/>
                <w:left w:val="nil"/>
                <w:bottom w:val="nil"/>
                <w:right w:val="nil"/>
                <w:between w:val="nil"/>
              </w:pBdr>
              <w:spacing w:line="360" w:lineRule="auto"/>
              <w:rPr>
                <w:bCs/>
                <w:sz w:val="24"/>
                <w:szCs w:val="24"/>
              </w:rPr>
            </w:pPr>
            <w:r w:rsidRPr="00DA0F2F">
              <w:rPr>
                <w:bCs/>
                <w:sz w:val="24"/>
                <w:szCs w:val="24"/>
              </w:rPr>
              <w:t xml:space="preserve">Encuestas, entrevistas, grupos focales, etnografías en línea para medir la satisfacción del alumno con los componentes del curso. </w:t>
            </w:r>
          </w:p>
        </w:tc>
        <w:tc>
          <w:tcPr>
            <w:tcW w:w="4514" w:type="dxa"/>
            <w:shd w:val="clear" w:color="auto" w:fill="auto"/>
            <w:tcMar>
              <w:top w:w="100" w:type="dxa"/>
              <w:left w:w="100" w:type="dxa"/>
              <w:bottom w:w="100" w:type="dxa"/>
              <w:right w:w="100" w:type="dxa"/>
            </w:tcMar>
          </w:tcPr>
          <w:p w14:paraId="4DADA133" w14:textId="77777777" w:rsidR="00755FAA" w:rsidRPr="00DA0F2F" w:rsidRDefault="00527EB9" w:rsidP="00DA0F2F">
            <w:pPr>
              <w:widowControl w:val="0"/>
              <w:numPr>
                <w:ilvl w:val="0"/>
                <w:numId w:val="2"/>
              </w:numPr>
              <w:pBdr>
                <w:top w:val="nil"/>
                <w:left w:val="nil"/>
                <w:bottom w:val="nil"/>
                <w:right w:val="nil"/>
                <w:between w:val="nil"/>
              </w:pBdr>
              <w:spacing w:line="360" w:lineRule="auto"/>
              <w:rPr>
                <w:bCs/>
                <w:sz w:val="24"/>
                <w:szCs w:val="24"/>
              </w:rPr>
            </w:pPr>
            <w:r w:rsidRPr="00DA0F2F">
              <w:rPr>
                <w:bCs/>
                <w:sz w:val="24"/>
                <w:szCs w:val="24"/>
              </w:rPr>
              <w:t>Tutores</w:t>
            </w:r>
          </w:p>
          <w:p w14:paraId="190DED22" w14:textId="77777777" w:rsidR="00755FAA" w:rsidRPr="00DA0F2F" w:rsidRDefault="00527EB9" w:rsidP="00DA0F2F">
            <w:pPr>
              <w:widowControl w:val="0"/>
              <w:numPr>
                <w:ilvl w:val="0"/>
                <w:numId w:val="2"/>
              </w:numPr>
              <w:pBdr>
                <w:top w:val="nil"/>
                <w:left w:val="nil"/>
                <w:bottom w:val="nil"/>
                <w:right w:val="nil"/>
                <w:between w:val="nil"/>
              </w:pBdr>
              <w:spacing w:line="360" w:lineRule="auto"/>
              <w:rPr>
                <w:bCs/>
                <w:sz w:val="24"/>
                <w:szCs w:val="24"/>
              </w:rPr>
            </w:pPr>
            <w:r w:rsidRPr="00DA0F2F">
              <w:rPr>
                <w:bCs/>
                <w:sz w:val="24"/>
                <w:szCs w:val="24"/>
              </w:rPr>
              <w:t>Discusiones grupales en línea</w:t>
            </w:r>
          </w:p>
          <w:p w14:paraId="464EEF64" w14:textId="77777777" w:rsidR="00755FAA" w:rsidRPr="00DA0F2F" w:rsidRDefault="00527EB9" w:rsidP="00DA0F2F">
            <w:pPr>
              <w:widowControl w:val="0"/>
              <w:numPr>
                <w:ilvl w:val="0"/>
                <w:numId w:val="2"/>
              </w:numPr>
              <w:pBdr>
                <w:top w:val="nil"/>
                <w:left w:val="nil"/>
                <w:bottom w:val="nil"/>
                <w:right w:val="nil"/>
                <w:between w:val="nil"/>
              </w:pBdr>
              <w:spacing w:line="360" w:lineRule="auto"/>
              <w:rPr>
                <w:bCs/>
                <w:sz w:val="24"/>
                <w:szCs w:val="24"/>
              </w:rPr>
            </w:pPr>
            <w:r w:rsidRPr="00DA0F2F">
              <w:rPr>
                <w:bCs/>
                <w:sz w:val="24"/>
                <w:szCs w:val="24"/>
              </w:rPr>
              <w:t>Libros o cuadernos</w:t>
            </w:r>
          </w:p>
          <w:p w14:paraId="5D42B873" w14:textId="77777777" w:rsidR="00755FAA" w:rsidRPr="00DA0F2F" w:rsidRDefault="00527EB9" w:rsidP="00DA0F2F">
            <w:pPr>
              <w:widowControl w:val="0"/>
              <w:numPr>
                <w:ilvl w:val="0"/>
                <w:numId w:val="2"/>
              </w:numPr>
              <w:pBdr>
                <w:top w:val="nil"/>
                <w:left w:val="nil"/>
                <w:bottom w:val="nil"/>
                <w:right w:val="nil"/>
                <w:between w:val="nil"/>
              </w:pBdr>
              <w:spacing w:line="360" w:lineRule="auto"/>
              <w:rPr>
                <w:bCs/>
                <w:sz w:val="24"/>
                <w:szCs w:val="24"/>
              </w:rPr>
            </w:pPr>
            <w:r w:rsidRPr="00DA0F2F">
              <w:rPr>
                <w:bCs/>
                <w:sz w:val="24"/>
                <w:szCs w:val="24"/>
              </w:rPr>
              <w:t>Páginas Web</w:t>
            </w:r>
          </w:p>
        </w:tc>
      </w:tr>
      <w:tr w:rsidR="00755FAA" w:rsidRPr="00DA0F2F" w14:paraId="2CA89CF5" w14:textId="77777777">
        <w:tc>
          <w:tcPr>
            <w:tcW w:w="4514" w:type="dxa"/>
            <w:shd w:val="clear" w:color="auto" w:fill="auto"/>
            <w:tcMar>
              <w:top w:w="100" w:type="dxa"/>
              <w:left w:w="100" w:type="dxa"/>
              <w:bottom w:w="100" w:type="dxa"/>
              <w:right w:w="100" w:type="dxa"/>
            </w:tcMar>
          </w:tcPr>
          <w:p w14:paraId="34418055" w14:textId="77777777" w:rsidR="00755FAA" w:rsidRPr="00DA0F2F" w:rsidRDefault="00527EB9" w:rsidP="00DA0F2F">
            <w:pPr>
              <w:widowControl w:val="0"/>
              <w:pBdr>
                <w:top w:val="nil"/>
                <w:left w:val="nil"/>
                <w:bottom w:val="nil"/>
                <w:right w:val="nil"/>
                <w:between w:val="nil"/>
              </w:pBdr>
              <w:spacing w:line="360" w:lineRule="auto"/>
              <w:rPr>
                <w:bCs/>
                <w:sz w:val="24"/>
                <w:szCs w:val="24"/>
              </w:rPr>
            </w:pPr>
            <w:r w:rsidRPr="00DA0F2F">
              <w:rPr>
                <w:bCs/>
                <w:sz w:val="24"/>
                <w:szCs w:val="24"/>
              </w:rPr>
              <w:t>Resultados</w:t>
            </w:r>
          </w:p>
        </w:tc>
        <w:tc>
          <w:tcPr>
            <w:tcW w:w="4514" w:type="dxa"/>
            <w:shd w:val="clear" w:color="auto" w:fill="auto"/>
            <w:tcMar>
              <w:top w:w="100" w:type="dxa"/>
              <w:left w:w="100" w:type="dxa"/>
              <w:bottom w:w="100" w:type="dxa"/>
              <w:right w:w="100" w:type="dxa"/>
            </w:tcMar>
          </w:tcPr>
          <w:p w14:paraId="4FE50ACE" w14:textId="77777777" w:rsidR="00755FAA" w:rsidRPr="00DA0F2F" w:rsidRDefault="00527EB9" w:rsidP="00DA0F2F">
            <w:pPr>
              <w:widowControl w:val="0"/>
              <w:numPr>
                <w:ilvl w:val="0"/>
                <w:numId w:val="8"/>
              </w:numPr>
              <w:pBdr>
                <w:top w:val="nil"/>
                <w:left w:val="nil"/>
                <w:bottom w:val="nil"/>
                <w:right w:val="nil"/>
                <w:between w:val="nil"/>
              </w:pBdr>
              <w:spacing w:line="360" w:lineRule="auto"/>
              <w:rPr>
                <w:bCs/>
                <w:sz w:val="24"/>
                <w:szCs w:val="24"/>
              </w:rPr>
            </w:pPr>
            <w:r w:rsidRPr="00DA0F2F">
              <w:rPr>
                <w:bCs/>
                <w:sz w:val="24"/>
                <w:szCs w:val="24"/>
              </w:rPr>
              <w:t>Notas</w:t>
            </w:r>
          </w:p>
          <w:p w14:paraId="20DC5715" w14:textId="77777777" w:rsidR="00755FAA" w:rsidRPr="00DA0F2F" w:rsidRDefault="00527EB9" w:rsidP="00DA0F2F">
            <w:pPr>
              <w:widowControl w:val="0"/>
              <w:numPr>
                <w:ilvl w:val="0"/>
                <w:numId w:val="8"/>
              </w:numPr>
              <w:pBdr>
                <w:top w:val="nil"/>
                <w:left w:val="nil"/>
                <w:bottom w:val="nil"/>
                <w:right w:val="nil"/>
                <w:between w:val="nil"/>
              </w:pBdr>
              <w:spacing w:line="360" w:lineRule="auto"/>
              <w:rPr>
                <w:bCs/>
                <w:sz w:val="24"/>
                <w:szCs w:val="24"/>
              </w:rPr>
            </w:pPr>
            <w:r w:rsidRPr="00DA0F2F">
              <w:rPr>
                <w:bCs/>
                <w:sz w:val="24"/>
                <w:szCs w:val="24"/>
              </w:rPr>
              <w:t>Tasas de finalización y retención</w:t>
            </w:r>
          </w:p>
          <w:p w14:paraId="400576BA" w14:textId="77777777" w:rsidR="00755FAA" w:rsidRPr="00DA0F2F" w:rsidRDefault="00527EB9" w:rsidP="00DA0F2F">
            <w:pPr>
              <w:widowControl w:val="0"/>
              <w:numPr>
                <w:ilvl w:val="0"/>
                <w:numId w:val="8"/>
              </w:numPr>
              <w:pBdr>
                <w:top w:val="nil"/>
                <w:left w:val="nil"/>
                <w:bottom w:val="nil"/>
                <w:right w:val="nil"/>
                <w:between w:val="nil"/>
              </w:pBdr>
              <w:spacing w:line="360" w:lineRule="auto"/>
              <w:rPr>
                <w:bCs/>
                <w:sz w:val="24"/>
                <w:szCs w:val="24"/>
              </w:rPr>
            </w:pPr>
            <w:r w:rsidRPr="00DA0F2F">
              <w:rPr>
                <w:bCs/>
                <w:sz w:val="24"/>
                <w:szCs w:val="24"/>
              </w:rPr>
              <w:t>Evaluación de estudiantes y retroalimentación</w:t>
            </w:r>
          </w:p>
        </w:tc>
      </w:tr>
      <w:tr w:rsidR="00755FAA" w:rsidRPr="00DA0F2F" w14:paraId="4285FC54" w14:textId="77777777">
        <w:tc>
          <w:tcPr>
            <w:tcW w:w="4514" w:type="dxa"/>
            <w:shd w:val="clear" w:color="auto" w:fill="auto"/>
            <w:tcMar>
              <w:top w:w="100" w:type="dxa"/>
              <w:left w:w="100" w:type="dxa"/>
              <w:bottom w:w="100" w:type="dxa"/>
              <w:right w:w="100" w:type="dxa"/>
            </w:tcMar>
          </w:tcPr>
          <w:p w14:paraId="5B9A1F3F" w14:textId="77777777" w:rsidR="00755FAA" w:rsidRPr="00DA0F2F" w:rsidRDefault="00527EB9" w:rsidP="00DA0F2F">
            <w:pPr>
              <w:widowControl w:val="0"/>
              <w:pBdr>
                <w:top w:val="nil"/>
                <w:left w:val="nil"/>
                <w:bottom w:val="nil"/>
                <w:right w:val="nil"/>
                <w:between w:val="nil"/>
              </w:pBdr>
              <w:spacing w:line="360" w:lineRule="auto"/>
              <w:rPr>
                <w:bCs/>
                <w:sz w:val="24"/>
                <w:szCs w:val="24"/>
              </w:rPr>
            </w:pPr>
            <w:r w:rsidRPr="00DA0F2F">
              <w:rPr>
                <w:bCs/>
                <w:sz w:val="24"/>
                <w:szCs w:val="24"/>
              </w:rPr>
              <w:t>Lista de cotejo y rúbricas para medir la calidad el ambiente virtual</w:t>
            </w:r>
          </w:p>
        </w:tc>
        <w:tc>
          <w:tcPr>
            <w:tcW w:w="4514" w:type="dxa"/>
            <w:shd w:val="clear" w:color="auto" w:fill="auto"/>
            <w:tcMar>
              <w:top w:w="100" w:type="dxa"/>
              <w:left w:w="100" w:type="dxa"/>
              <w:bottom w:w="100" w:type="dxa"/>
              <w:right w:w="100" w:type="dxa"/>
            </w:tcMar>
          </w:tcPr>
          <w:p w14:paraId="42AD8F39" w14:textId="77777777" w:rsidR="00755FAA" w:rsidRPr="00DA0F2F" w:rsidRDefault="00527EB9" w:rsidP="00DA0F2F">
            <w:pPr>
              <w:widowControl w:val="0"/>
              <w:numPr>
                <w:ilvl w:val="0"/>
                <w:numId w:val="10"/>
              </w:numPr>
              <w:pBdr>
                <w:top w:val="nil"/>
                <w:left w:val="nil"/>
                <w:bottom w:val="nil"/>
                <w:right w:val="nil"/>
                <w:between w:val="nil"/>
              </w:pBdr>
              <w:spacing w:line="360" w:lineRule="auto"/>
              <w:rPr>
                <w:bCs/>
                <w:sz w:val="24"/>
                <w:szCs w:val="24"/>
              </w:rPr>
            </w:pPr>
            <w:r w:rsidRPr="00DA0F2F">
              <w:rPr>
                <w:bCs/>
                <w:sz w:val="24"/>
                <w:szCs w:val="24"/>
              </w:rPr>
              <w:t>Sistema gerencial de cursos</w:t>
            </w:r>
          </w:p>
          <w:p w14:paraId="175C67A9" w14:textId="77777777" w:rsidR="00755FAA" w:rsidRPr="00DA0F2F" w:rsidRDefault="00527EB9" w:rsidP="00DA0F2F">
            <w:pPr>
              <w:widowControl w:val="0"/>
              <w:numPr>
                <w:ilvl w:val="0"/>
                <w:numId w:val="10"/>
              </w:numPr>
              <w:pBdr>
                <w:top w:val="nil"/>
                <w:left w:val="nil"/>
                <w:bottom w:val="nil"/>
                <w:right w:val="nil"/>
                <w:between w:val="nil"/>
              </w:pBdr>
              <w:spacing w:line="360" w:lineRule="auto"/>
              <w:rPr>
                <w:bCs/>
                <w:sz w:val="24"/>
                <w:szCs w:val="24"/>
              </w:rPr>
            </w:pPr>
            <w:r w:rsidRPr="00DA0F2F">
              <w:rPr>
                <w:bCs/>
                <w:sz w:val="24"/>
                <w:szCs w:val="24"/>
              </w:rPr>
              <w:t xml:space="preserve">Calidad de la página electrónica </w:t>
            </w:r>
          </w:p>
          <w:p w14:paraId="4F016BBA" w14:textId="77777777" w:rsidR="00755FAA" w:rsidRPr="00DA0F2F" w:rsidRDefault="00527EB9" w:rsidP="00DA0F2F">
            <w:pPr>
              <w:widowControl w:val="0"/>
              <w:numPr>
                <w:ilvl w:val="0"/>
                <w:numId w:val="10"/>
              </w:numPr>
              <w:pBdr>
                <w:top w:val="nil"/>
                <w:left w:val="nil"/>
                <w:bottom w:val="nil"/>
                <w:right w:val="nil"/>
                <w:between w:val="nil"/>
              </w:pBdr>
              <w:spacing w:line="360" w:lineRule="auto"/>
              <w:rPr>
                <w:bCs/>
                <w:sz w:val="24"/>
                <w:szCs w:val="24"/>
              </w:rPr>
            </w:pPr>
            <w:r w:rsidRPr="00DA0F2F">
              <w:rPr>
                <w:bCs/>
                <w:sz w:val="24"/>
                <w:szCs w:val="24"/>
              </w:rPr>
              <w:lastRenderedPageBreak/>
              <w:t>Calidad de los objetos de aprendizaje</w:t>
            </w:r>
          </w:p>
          <w:p w14:paraId="048E944B" w14:textId="77777777" w:rsidR="00755FAA" w:rsidRPr="00DA0F2F" w:rsidRDefault="00527EB9" w:rsidP="00DA0F2F">
            <w:pPr>
              <w:widowControl w:val="0"/>
              <w:numPr>
                <w:ilvl w:val="0"/>
                <w:numId w:val="10"/>
              </w:numPr>
              <w:pBdr>
                <w:top w:val="nil"/>
                <w:left w:val="nil"/>
                <w:bottom w:val="nil"/>
                <w:right w:val="nil"/>
                <w:between w:val="nil"/>
              </w:pBdr>
              <w:spacing w:line="360" w:lineRule="auto"/>
              <w:rPr>
                <w:bCs/>
                <w:sz w:val="24"/>
                <w:szCs w:val="24"/>
              </w:rPr>
            </w:pPr>
            <w:r w:rsidRPr="00DA0F2F">
              <w:rPr>
                <w:bCs/>
                <w:sz w:val="24"/>
                <w:szCs w:val="24"/>
              </w:rPr>
              <w:t>Accesibilidad para los alumnos con discapacidad</w:t>
            </w:r>
          </w:p>
          <w:p w14:paraId="6CDBACED" w14:textId="77777777" w:rsidR="00755FAA" w:rsidRPr="00DA0F2F" w:rsidRDefault="00527EB9" w:rsidP="00DA0F2F">
            <w:pPr>
              <w:widowControl w:val="0"/>
              <w:numPr>
                <w:ilvl w:val="0"/>
                <w:numId w:val="10"/>
              </w:numPr>
              <w:pBdr>
                <w:top w:val="nil"/>
                <w:left w:val="nil"/>
                <w:bottom w:val="nil"/>
                <w:right w:val="nil"/>
                <w:between w:val="nil"/>
              </w:pBdr>
              <w:spacing w:line="360" w:lineRule="auto"/>
              <w:rPr>
                <w:bCs/>
                <w:sz w:val="24"/>
                <w:szCs w:val="24"/>
              </w:rPr>
            </w:pPr>
            <w:r w:rsidRPr="00DA0F2F">
              <w:rPr>
                <w:bCs/>
                <w:sz w:val="24"/>
                <w:szCs w:val="24"/>
              </w:rPr>
              <w:t>Competencias del instructor</w:t>
            </w:r>
          </w:p>
        </w:tc>
      </w:tr>
      <w:tr w:rsidR="00755FAA" w:rsidRPr="00DA0F2F" w14:paraId="5C3E9E23" w14:textId="77777777">
        <w:tc>
          <w:tcPr>
            <w:tcW w:w="4514" w:type="dxa"/>
            <w:shd w:val="clear" w:color="auto" w:fill="auto"/>
            <w:tcMar>
              <w:top w:w="100" w:type="dxa"/>
              <w:left w:w="100" w:type="dxa"/>
              <w:bottom w:w="100" w:type="dxa"/>
              <w:right w:w="100" w:type="dxa"/>
            </w:tcMar>
          </w:tcPr>
          <w:p w14:paraId="292E02A6" w14:textId="77777777" w:rsidR="00755FAA" w:rsidRPr="00DA0F2F" w:rsidRDefault="00527EB9" w:rsidP="00DA0F2F">
            <w:pPr>
              <w:widowControl w:val="0"/>
              <w:pBdr>
                <w:top w:val="nil"/>
                <w:left w:val="nil"/>
                <w:bottom w:val="nil"/>
                <w:right w:val="nil"/>
                <w:between w:val="nil"/>
              </w:pBdr>
              <w:spacing w:line="360" w:lineRule="auto"/>
              <w:rPr>
                <w:bCs/>
                <w:sz w:val="24"/>
                <w:szCs w:val="24"/>
              </w:rPr>
            </w:pPr>
            <w:r w:rsidRPr="00DA0F2F">
              <w:rPr>
                <w:bCs/>
                <w:sz w:val="24"/>
                <w:szCs w:val="24"/>
              </w:rPr>
              <w:lastRenderedPageBreak/>
              <w:t>Datos/estadísticas para seguir el progreso del alumno</w:t>
            </w:r>
          </w:p>
        </w:tc>
        <w:tc>
          <w:tcPr>
            <w:tcW w:w="4514" w:type="dxa"/>
            <w:shd w:val="clear" w:color="auto" w:fill="auto"/>
            <w:tcMar>
              <w:top w:w="100" w:type="dxa"/>
              <w:left w:w="100" w:type="dxa"/>
              <w:bottom w:w="100" w:type="dxa"/>
              <w:right w:w="100" w:type="dxa"/>
            </w:tcMar>
          </w:tcPr>
          <w:p w14:paraId="652875DD" w14:textId="77777777" w:rsidR="00755FAA" w:rsidRPr="00DA0F2F" w:rsidRDefault="00527EB9" w:rsidP="00DA0F2F">
            <w:pPr>
              <w:widowControl w:val="0"/>
              <w:numPr>
                <w:ilvl w:val="0"/>
                <w:numId w:val="1"/>
              </w:numPr>
              <w:pBdr>
                <w:top w:val="nil"/>
                <w:left w:val="nil"/>
                <w:bottom w:val="nil"/>
                <w:right w:val="nil"/>
                <w:between w:val="nil"/>
              </w:pBdr>
              <w:spacing w:line="360" w:lineRule="auto"/>
              <w:rPr>
                <w:bCs/>
                <w:sz w:val="24"/>
                <w:szCs w:val="24"/>
              </w:rPr>
            </w:pPr>
            <w:r w:rsidRPr="00DA0F2F">
              <w:rPr>
                <w:bCs/>
                <w:sz w:val="24"/>
                <w:szCs w:val="24"/>
              </w:rPr>
              <w:t>Datos de gestión del curso</w:t>
            </w:r>
          </w:p>
        </w:tc>
      </w:tr>
    </w:tbl>
    <w:p w14:paraId="69459268" w14:textId="77777777" w:rsidR="00755FAA" w:rsidRPr="00DA0F2F" w:rsidRDefault="00527EB9" w:rsidP="00DA0F2F">
      <w:pPr>
        <w:widowControl w:val="0"/>
        <w:spacing w:line="360" w:lineRule="auto"/>
        <w:rPr>
          <w:sz w:val="24"/>
          <w:szCs w:val="24"/>
        </w:rPr>
      </w:pPr>
      <w:r w:rsidRPr="00DA0F2F">
        <w:rPr>
          <w:sz w:val="24"/>
          <w:szCs w:val="24"/>
        </w:rPr>
        <w:t xml:space="preserve"> </w:t>
      </w:r>
    </w:p>
    <w:p w14:paraId="2D0E9CFD" w14:textId="019F073A" w:rsidR="00755FAA" w:rsidRPr="00DA0F2F" w:rsidRDefault="00527EB9" w:rsidP="00DA0F2F">
      <w:pPr>
        <w:pStyle w:val="Heading2"/>
        <w:spacing w:line="360" w:lineRule="auto"/>
        <w:rPr>
          <w:b/>
          <w:sz w:val="24"/>
          <w:szCs w:val="24"/>
        </w:rPr>
      </w:pPr>
      <w:bookmarkStart w:id="17" w:name="_Toc102059583"/>
      <w:r w:rsidRPr="00DA0F2F">
        <w:rPr>
          <w:b/>
          <w:sz w:val="24"/>
          <w:szCs w:val="24"/>
        </w:rPr>
        <w:t>Fase II: Relevancia/ Costo-beneficio</w:t>
      </w:r>
      <w:bookmarkEnd w:id="17"/>
      <w:r w:rsidRPr="00DA0F2F">
        <w:rPr>
          <w:b/>
          <w:sz w:val="24"/>
          <w:szCs w:val="24"/>
        </w:rPr>
        <w:t xml:space="preserve"> </w:t>
      </w:r>
    </w:p>
    <w:p w14:paraId="24A95D65" w14:textId="2BBA4FC7" w:rsidR="00755FAA" w:rsidRPr="00DA0F2F" w:rsidRDefault="00527EB9" w:rsidP="00DA0F2F">
      <w:pPr>
        <w:widowControl w:val="0"/>
        <w:spacing w:line="360" w:lineRule="auto"/>
        <w:rPr>
          <w:sz w:val="24"/>
          <w:szCs w:val="24"/>
        </w:rPr>
      </w:pPr>
      <w:r w:rsidRPr="00DA0F2F">
        <w:rPr>
          <w:sz w:val="24"/>
          <w:szCs w:val="24"/>
        </w:rPr>
        <w:tab/>
        <w:t xml:space="preserve">Para la segunda faceta de este modelo se evalúa el curso desde la perspectiva de relevancia (lo que conlleva para los distintos implicados) así como su costo/beneficio.  La relevancia se enfoca en evaluar cómo el curso se alinea con las necesidades de la sociedad, principalmente desde la perspectiva de aprendiz.  También se sugiere, </w:t>
      </w:r>
      <w:r w:rsidR="003B664C" w:rsidRPr="00DA0F2F">
        <w:rPr>
          <w:sz w:val="24"/>
          <w:szCs w:val="24"/>
        </w:rPr>
        <w:t>que,</w:t>
      </w:r>
      <w:r w:rsidRPr="00DA0F2F">
        <w:rPr>
          <w:sz w:val="24"/>
          <w:szCs w:val="24"/>
        </w:rPr>
        <w:t xml:space="preserve"> de ser necesario, se pueda evaluar el costo que el curso significa para el aprendiz.  La tabla siguiente muestra algunos costos y beneficios desde el punto de vista del aprendiz respecto a los cursos a distancia. </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55FAA" w:rsidRPr="00DA0F2F" w14:paraId="6001A8AC" w14:textId="77777777">
        <w:tc>
          <w:tcPr>
            <w:tcW w:w="4514" w:type="dxa"/>
            <w:shd w:val="clear" w:color="auto" w:fill="auto"/>
            <w:tcMar>
              <w:top w:w="100" w:type="dxa"/>
              <w:left w:w="100" w:type="dxa"/>
              <w:bottom w:w="100" w:type="dxa"/>
              <w:right w:w="100" w:type="dxa"/>
            </w:tcMar>
          </w:tcPr>
          <w:p w14:paraId="1070AA1C" w14:textId="77777777" w:rsidR="00755FAA" w:rsidRPr="00DA0F2F" w:rsidRDefault="00527EB9" w:rsidP="00DA0F2F">
            <w:pPr>
              <w:widowControl w:val="0"/>
              <w:spacing w:line="360" w:lineRule="auto"/>
              <w:rPr>
                <w:sz w:val="24"/>
                <w:szCs w:val="24"/>
              </w:rPr>
            </w:pPr>
            <w:r w:rsidRPr="00DA0F2F">
              <w:rPr>
                <w:sz w:val="24"/>
                <w:szCs w:val="24"/>
              </w:rPr>
              <w:t>Costos</w:t>
            </w:r>
          </w:p>
        </w:tc>
        <w:tc>
          <w:tcPr>
            <w:tcW w:w="4514" w:type="dxa"/>
            <w:shd w:val="clear" w:color="auto" w:fill="auto"/>
            <w:tcMar>
              <w:top w:w="100" w:type="dxa"/>
              <w:left w:w="100" w:type="dxa"/>
              <w:bottom w:w="100" w:type="dxa"/>
              <w:right w:w="100" w:type="dxa"/>
            </w:tcMar>
          </w:tcPr>
          <w:p w14:paraId="4D3AB369" w14:textId="77777777" w:rsidR="00755FAA" w:rsidRPr="00DA0F2F" w:rsidRDefault="00527EB9" w:rsidP="00DA0F2F">
            <w:pPr>
              <w:widowControl w:val="0"/>
              <w:spacing w:line="360" w:lineRule="auto"/>
              <w:rPr>
                <w:sz w:val="24"/>
                <w:szCs w:val="24"/>
              </w:rPr>
            </w:pPr>
            <w:r w:rsidRPr="00DA0F2F">
              <w:rPr>
                <w:sz w:val="24"/>
                <w:szCs w:val="24"/>
              </w:rPr>
              <w:t>Beneficios</w:t>
            </w:r>
          </w:p>
        </w:tc>
      </w:tr>
      <w:tr w:rsidR="00755FAA" w:rsidRPr="00DA0F2F" w14:paraId="7C7AD64A" w14:textId="77777777">
        <w:tc>
          <w:tcPr>
            <w:tcW w:w="4514" w:type="dxa"/>
            <w:shd w:val="clear" w:color="auto" w:fill="auto"/>
            <w:tcMar>
              <w:top w:w="100" w:type="dxa"/>
              <w:left w:w="100" w:type="dxa"/>
              <w:bottom w:w="100" w:type="dxa"/>
              <w:right w:w="100" w:type="dxa"/>
            </w:tcMar>
          </w:tcPr>
          <w:p w14:paraId="3AB0AD0B" w14:textId="77777777" w:rsidR="00755FAA" w:rsidRPr="00DA0F2F" w:rsidRDefault="00527EB9" w:rsidP="00DA0F2F">
            <w:pPr>
              <w:widowControl w:val="0"/>
              <w:numPr>
                <w:ilvl w:val="0"/>
                <w:numId w:val="3"/>
              </w:numPr>
              <w:spacing w:line="360" w:lineRule="auto"/>
              <w:rPr>
                <w:sz w:val="24"/>
                <w:szCs w:val="24"/>
              </w:rPr>
            </w:pPr>
            <w:r w:rsidRPr="00DA0F2F">
              <w:rPr>
                <w:sz w:val="24"/>
                <w:szCs w:val="24"/>
              </w:rPr>
              <w:t>Compra de nueva tecnología y actualización</w:t>
            </w:r>
          </w:p>
          <w:p w14:paraId="26EB61AE" w14:textId="77777777" w:rsidR="00755FAA" w:rsidRPr="00DA0F2F" w:rsidRDefault="00527EB9" w:rsidP="00DA0F2F">
            <w:pPr>
              <w:widowControl w:val="0"/>
              <w:numPr>
                <w:ilvl w:val="0"/>
                <w:numId w:val="3"/>
              </w:numPr>
              <w:spacing w:line="360" w:lineRule="auto"/>
              <w:rPr>
                <w:sz w:val="24"/>
                <w:szCs w:val="24"/>
              </w:rPr>
            </w:pPr>
            <w:r w:rsidRPr="00DA0F2F">
              <w:rPr>
                <w:sz w:val="24"/>
                <w:szCs w:val="24"/>
              </w:rPr>
              <w:t>Costos en el desarrollo de cursos</w:t>
            </w:r>
          </w:p>
          <w:p w14:paraId="2F0F0C28" w14:textId="77777777" w:rsidR="00755FAA" w:rsidRPr="00DA0F2F" w:rsidRDefault="00527EB9" w:rsidP="00DA0F2F">
            <w:pPr>
              <w:widowControl w:val="0"/>
              <w:numPr>
                <w:ilvl w:val="0"/>
                <w:numId w:val="3"/>
              </w:numPr>
              <w:spacing w:line="360" w:lineRule="auto"/>
              <w:rPr>
                <w:sz w:val="24"/>
                <w:szCs w:val="24"/>
              </w:rPr>
            </w:pPr>
            <w:r w:rsidRPr="00DA0F2F">
              <w:rPr>
                <w:sz w:val="24"/>
                <w:szCs w:val="24"/>
              </w:rPr>
              <w:t>Costos de mantenimiento</w:t>
            </w:r>
          </w:p>
          <w:p w14:paraId="6F5219FE" w14:textId="77777777" w:rsidR="00755FAA" w:rsidRPr="00DA0F2F" w:rsidRDefault="00527EB9" w:rsidP="00DA0F2F">
            <w:pPr>
              <w:widowControl w:val="0"/>
              <w:numPr>
                <w:ilvl w:val="0"/>
                <w:numId w:val="3"/>
              </w:numPr>
              <w:spacing w:line="360" w:lineRule="auto"/>
              <w:rPr>
                <w:sz w:val="24"/>
                <w:szCs w:val="24"/>
              </w:rPr>
            </w:pPr>
            <w:r w:rsidRPr="00DA0F2F">
              <w:rPr>
                <w:sz w:val="24"/>
                <w:szCs w:val="24"/>
              </w:rPr>
              <w:t>Salarios de tutores y beneficios</w:t>
            </w:r>
          </w:p>
        </w:tc>
        <w:tc>
          <w:tcPr>
            <w:tcW w:w="4514" w:type="dxa"/>
            <w:shd w:val="clear" w:color="auto" w:fill="auto"/>
            <w:tcMar>
              <w:top w:w="100" w:type="dxa"/>
              <w:left w:w="100" w:type="dxa"/>
              <w:bottom w:w="100" w:type="dxa"/>
              <w:right w:w="100" w:type="dxa"/>
            </w:tcMar>
          </w:tcPr>
          <w:p w14:paraId="3BBC1FB5" w14:textId="77777777" w:rsidR="00755FAA" w:rsidRPr="00DA0F2F" w:rsidRDefault="00527EB9" w:rsidP="00DA0F2F">
            <w:pPr>
              <w:widowControl w:val="0"/>
              <w:numPr>
                <w:ilvl w:val="0"/>
                <w:numId w:val="6"/>
              </w:numPr>
              <w:spacing w:line="360" w:lineRule="auto"/>
              <w:rPr>
                <w:sz w:val="24"/>
                <w:szCs w:val="24"/>
              </w:rPr>
            </w:pPr>
            <w:r w:rsidRPr="00DA0F2F">
              <w:rPr>
                <w:sz w:val="24"/>
                <w:szCs w:val="24"/>
              </w:rPr>
              <w:t>Ahorros en costos (instructores, salarios, espacio en clases, espacio en estacionamiento)</w:t>
            </w:r>
          </w:p>
          <w:p w14:paraId="3B19351A" w14:textId="77777777" w:rsidR="00755FAA" w:rsidRPr="00DA0F2F" w:rsidRDefault="00527EB9" w:rsidP="00DA0F2F">
            <w:pPr>
              <w:widowControl w:val="0"/>
              <w:numPr>
                <w:ilvl w:val="0"/>
                <w:numId w:val="6"/>
              </w:numPr>
              <w:spacing w:line="360" w:lineRule="auto"/>
              <w:rPr>
                <w:sz w:val="24"/>
                <w:szCs w:val="24"/>
              </w:rPr>
            </w:pPr>
            <w:r w:rsidRPr="00DA0F2F">
              <w:rPr>
                <w:sz w:val="24"/>
                <w:szCs w:val="24"/>
              </w:rPr>
              <w:t>Ahorros intangibles (menos congestión en tráfico.</w:t>
            </w:r>
          </w:p>
          <w:p w14:paraId="5116F1D3" w14:textId="77777777" w:rsidR="00755FAA" w:rsidRPr="00DA0F2F" w:rsidRDefault="00527EB9" w:rsidP="00DA0F2F">
            <w:pPr>
              <w:widowControl w:val="0"/>
              <w:numPr>
                <w:ilvl w:val="0"/>
                <w:numId w:val="6"/>
              </w:numPr>
              <w:spacing w:line="360" w:lineRule="auto"/>
              <w:rPr>
                <w:sz w:val="24"/>
                <w:szCs w:val="24"/>
              </w:rPr>
            </w:pPr>
            <w:r w:rsidRPr="00DA0F2F">
              <w:rPr>
                <w:sz w:val="24"/>
                <w:szCs w:val="24"/>
              </w:rPr>
              <w:t>Aumenta la matrícula</w:t>
            </w:r>
          </w:p>
          <w:p w14:paraId="7847FB26" w14:textId="77777777" w:rsidR="00755FAA" w:rsidRPr="00DA0F2F" w:rsidRDefault="00527EB9" w:rsidP="00DA0F2F">
            <w:pPr>
              <w:widowControl w:val="0"/>
              <w:numPr>
                <w:ilvl w:val="0"/>
                <w:numId w:val="6"/>
              </w:numPr>
              <w:spacing w:line="360" w:lineRule="auto"/>
              <w:rPr>
                <w:sz w:val="24"/>
                <w:szCs w:val="24"/>
              </w:rPr>
            </w:pPr>
            <w:r w:rsidRPr="00DA0F2F">
              <w:rPr>
                <w:sz w:val="24"/>
                <w:szCs w:val="24"/>
              </w:rPr>
              <w:t>Aumento en el nivel de satisfacción de los estudiantes (variedad en ofertas académicas)</w:t>
            </w:r>
          </w:p>
        </w:tc>
      </w:tr>
    </w:tbl>
    <w:p w14:paraId="1B968B28" w14:textId="77777777" w:rsidR="00755FAA" w:rsidRPr="00DA0F2F" w:rsidRDefault="00755FAA" w:rsidP="00DA0F2F">
      <w:pPr>
        <w:widowControl w:val="0"/>
        <w:spacing w:line="360" w:lineRule="auto"/>
        <w:rPr>
          <w:sz w:val="24"/>
          <w:szCs w:val="24"/>
        </w:rPr>
      </w:pPr>
    </w:p>
    <w:p w14:paraId="79654383" w14:textId="0D6A4970" w:rsidR="00755FAA" w:rsidRDefault="00527EB9" w:rsidP="00DA0F2F">
      <w:pPr>
        <w:widowControl w:val="0"/>
        <w:spacing w:line="360" w:lineRule="auto"/>
        <w:rPr>
          <w:sz w:val="24"/>
          <w:szCs w:val="24"/>
        </w:rPr>
      </w:pPr>
      <w:r w:rsidRPr="00DA0F2F">
        <w:rPr>
          <w:sz w:val="24"/>
          <w:szCs w:val="24"/>
        </w:rPr>
        <w:tab/>
        <w:t xml:space="preserve"> El costo/ beneficio del curso se analiza principalmente desde el punto de vista de la institución con información cuantitativa. Para esto, </w:t>
      </w:r>
      <w:proofErr w:type="spellStart"/>
      <w:r w:rsidRPr="00DA0F2F">
        <w:rPr>
          <w:sz w:val="24"/>
          <w:szCs w:val="24"/>
        </w:rPr>
        <w:t>Ruhen</w:t>
      </w:r>
      <w:proofErr w:type="spellEnd"/>
      <w:r w:rsidRPr="00DA0F2F">
        <w:rPr>
          <w:sz w:val="24"/>
          <w:szCs w:val="24"/>
        </w:rPr>
        <w:t xml:space="preserve"> y Zumbo (2009) sugieren una serie de pasos para calcular, por ejemplo, los costos y beneficios de la </w:t>
      </w:r>
      <w:r w:rsidRPr="00DA0F2F">
        <w:rPr>
          <w:sz w:val="24"/>
          <w:szCs w:val="24"/>
        </w:rPr>
        <w:lastRenderedPageBreak/>
        <w:t xml:space="preserve">institución.  La literatura recomienda que se recoja y se desdoble (analice) la información correspondiente a la relevancia y costo/beneficio con tanta información como sea posible.  Para este cálculo se sugieren los siguientes pasos para calcular la tasa de Costos/ beneficios para la universidad </w:t>
      </w:r>
    </w:p>
    <w:p w14:paraId="11F84839" w14:textId="191FE6C2" w:rsidR="000B6D16" w:rsidRDefault="000B6D16" w:rsidP="00DA0F2F">
      <w:pPr>
        <w:widowControl w:val="0"/>
        <w:spacing w:line="36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02ED876D" wp14:editId="48A47510">
                <wp:simplePos x="0" y="0"/>
                <wp:positionH relativeFrom="column">
                  <wp:posOffset>274320</wp:posOffset>
                </wp:positionH>
                <wp:positionV relativeFrom="paragraph">
                  <wp:posOffset>243840</wp:posOffset>
                </wp:positionV>
                <wp:extent cx="5242560" cy="769620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5242560" cy="76962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34841AE" w14:textId="77777777" w:rsidR="000B6D16" w:rsidRPr="00DA0F2F" w:rsidRDefault="000B6D16" w:rsidP="000B6D16">
                            <w:pPr>
                              <w:widowControl w:val="0"/>
                              <w:spacing w:line="360" w:lineRule="auto"/>
                              <w:ind w:left="90"/>
                              <w:rPr>
                                <w:sz w:val="24"/>
                                <w:szCs w:val="24"/>
                              </w:rPr>
                            </w:pPr>
                            <w:r w:rsidRPr="00DA0F2F">
                              <w:rPr>
                                <w:sz w:val="24"/>
                                <w:szCs w:val="24"/>
                              </w:rPr>
                              <w:t xml:space="preserve">Paso 1: Calcula el ratio costo/beneficio del curso a distancia </w:t>
                            </w:r>
                          </w:p>
                          <w:tbl>
                            <w:tblPr>
                              <w:tblW w:w="6990" w:type="dxa"/>
                              <w:tblInd w:w="955" w:type="dxa"/>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Layout w:type="fixed"/>
                              <w:tblLook w:val="0600" w:firstRow="0" w:lastRow="0" w:firstColumn="0" w:lastColumn="0" w:noHBand="1" w:noVBand="1"/>
                            </w:tblPr>
                            <w:tblGrid>
                              <w:gridCol w:w="4020"/>
                              <w:gridCol w:w="705"/>
                              <w:gridCol w:w="2265"/>
                            </w:tblGrid>
                            <w:tr w:rsidR="000B6D16" w:rsidRPr="00DA0F2F" w14:paraId="101EC46C" w14:textId="77777777" w:rsidTr="003A758F">
                              <w:trPr>
                                <w:trHeight w:val="440"/>
                              </w:trPr>
                              <w:tc>
                                <w:tcPr>
                                  <w:tcW w:w="4020" w:type="dxa"/>
                                  <w:shd w:val="clear" w:color="auto" w:fill="auto"/>
                                  <w:tcMar>
                                    <w:top w:w="100" w:type="dxa"/>
                                    <w:left w:w="100" w:type="dxa"/>
                                    <w:bottom w:w="100" w:type="dxa"/>
                                    <w:right w:w="100" w:type="dxa"/>
                                  </w:tcMar>
                                </w:tcPr>
                                <w:p w14:paraId="660C8A46" w14:textId="77777777" w:rsidR="000B6D16" w:rsidRPr="00DA0F2F" w:rsidRDefault="000B6D16" w:rsidP="000B6D16">
                                  <w:pPr>
                                    <w:widowControl w:val="0"/>
                                    <w:pBdr>
                                      <w:top w:val="nil"/>
                                      <w:left w:val="nil"/>
                                      <w:bottom w:val="nil"/>
                                      <w:right w:val="nil"/>
                                      <w:between w:val="nil"/>
                                    </w:pBdr>
                                    <w:spacing w:line="360" w:lineRule="auto"/>
                                    <w:ind w:left="90"/>
                                    <w:rPr>
                                      <w:sz w:val="24"/>
                                      <w:szCs w:val="24"/>
                                    </w:rPr>
                                  </w:pPr>
                                  <w:r w:rsidRPr="00DA0F2F">
                                    <w:rPr>
                                      <w:sz w:val="24"/>
                                      <w:szCs w:val="24"/>
                                    </w:rPr>
                                    <w:t>Radio Costo/beneficio</w:t>
                                  </w:r>
                                </w:p>
                              </w:tc>
                              <w:tc>
                                <w:tcPr>
                                  <w:tcW w:w="705" w:type="dxa"/>
                                  <w:vMerge w:val="restart"/>
                                  <w:shd w:val="clear" w:color="auto" w:fill="auto"/>
                                  <w:tcMar>
                                    <w:top w:w="100" w:type="dxa"/>
                                    <w:left w:w="100" w:type="dxa"/>
                                    <w:bottom w:w="100" w:type="dxa"/>
                                    <w:right w:w="100" w:type="dxa"/>
                                  </w:tcMar>
                                </w:tcPr>
                                <w:p w14:paraId="0A218603" w14:textId="77777777" w:rsidR="000B6D16" w:rsidRPr="00DA0F2F" w:rsidRDefault="000B6D16" w:rsidP="000B6D16">
                                  <w:pPr>
                                    <w:widowControl w:val="0"/>
                                    <w:pBdr>
                                      <w:top w:val="nil"/>
                                      <w:left w:val="nil"/>
                                      <w:bottom w:val="nil"/>
                                      <w:right w:val="nil"/>
                                      <w:between w:val="nil"/>
                                    </w:pBdr>
                                    <w:spacing w:line="360" w:lineRule="auto"/>
                                    <w:ind w:left="90"/>
                                    <w:rPr>
                                      <w:sz w:val="24"/>
                                      <w:szCs w:val="24"/>
                                    </w:rPr>
                                  </w:pPr>
                                </w:p>
                                <w:p w14:paraId="431EC7C1" w14:textId="77777777" w:rsidR="000B6D16" w:rsidRPr="00DA0F2F" w:rsidRDefault="000B6D16" w:rsidP="000B6D16">
                                  <w:pPr>
                                    <w:widowControl w:val="0"/>
                                    <w:pBdr>
                                      <w:top w:val="nil"/>
                                      <w:left w:val="nil"/>
                                      <w:bottom w:val="nil"/>
                                      <w:right w:val="nil"/>
                                      <w:between w:val="nil"/>
                                    </w:pBdr>
                                    <w:spacing w:line="360" w:lineRule="auto"/>
                                    <w:ind w:left="90"/>
                                    <w:rPr>
                                      <w:sz w:val="24"/>
                                      <w:szCs w:val="24"/>
                                    </w:rPr>
                                  </w:pPr>
                                  <w:r w:rsidRPr="00DA0F2F">
                                    <w:rPr>
                                      <w:sz w:val="24"/>
                                      <w:szCs w:val="24"/>
                                    </w:rPr>
                                    <w:t xml:space="preserve">    =</w:t>
                                  </w:r>
                                </w:p>
                              </w:tc>
                              <w:tc>
                                <w:tcPr>
                                  <w:tcW w:w="2265" w:type="dxa"/>
                                  <w:shd w:val="clear" w:color="auto" w:fill="auto"/>
                                  <w:tcMar>
                                    <w:top w:w="100" w:type="dxa"/>
                                    <w:left w:w="100" w:type="dxa"/>
                                    <w:bottom w:w="100" w:type="dxa"/>
                                    <w:right w:w="100" w:type="dxa"/>
                                  </w:tcMar>
                                  <w:vAlign w:val="bottom"/>
                                </w:tcPr>
                                <w:p w14:paraId="0EE20677" w14:textId="77777777" w:rsidR="000B6D16" w:rsidRPr="003B664C" w:rsidRDefault="000B6D16" w:rsidP="000B6D16">
                                  <w:pPr>
                                    <w:widowControl w:val="0"/>
                                    <w:pBdr>
                                      <w:top w:val="nil"/>
                                      <w:left w:val="nil"/>
                                      <w:bottom w:val="nil"/>
                                      <w:right w:val="nil"/>
                                      <w:between w:val="nil"/>
                                    </w:pBdr>
                                    <w:spacing w:line="360" w:lineRule="auto"/>
                                    <w:ind w:left="90"/>
                                    <w:jc w:val="center"/>
                                    <w:rPr>
                                      <w:sz w:val="24"/>
                                      <w:szCs w:val="24"/>
                                      <w:u w:val="thick"/>
                                    </w:rPr>
                                  </w:pPr>
                                  <w:r w:rsidRPr="003B664C">
                                    <w:rPr>
                                      <w:sz w:val="24"/>
                                      <w:szCs w:val="24"/>
                                      <w:u w:val="thick"/>
                                    </w:rPr>
                                    <w:t>Costo</w:t>
                                  </w:r>
                                </w:p>
                              </w:tc>
                            </w:tr>
                            <w:tr w:rsidR="000B6D16" w:rsidRPr="00DA0F2F" w14:paraId="0B043FFF" w14:textId="77777777" w:rsidTr="003A758F">
                              <w:trPr>
                                <w:trHeight w:val="440"/>
                              </w:trPr>
                              <w:tc>
                                <w:tcPr>
                                  <w:tcW w:w="4020" w:type="dxa"/>
                                  <w:shd w:val="clear" w:color="auto" w:fill="auto"/>
                                  <w:tcMar>
                                    <w:top w:w="100" w:type="dxa"/>
                                    <w:left w:w="100" w:type="dxa"/>
                                    <w:bottom w:w="100" w:type="dxa"/>
                                    <w:right w:w="100" w:type="dxa"/>
                                  </w:tcMar>
                                  <w:vAlign w:val="bottom"/>
                                </w:tcPr>
                                <w:p w14:paraId="076217C3" w14:textId="77777777" w:rsidR="000B6D16" w:rsidRPr="00DA0F2F" w:rsidRDefault="000B6D16" w:rsidP="000B6D16">
                                  <w:pPr>
                                    <w:widowControl w:val="0"/>
                                    <w:pBdr>
                                      <w:top w:val="nil"/>
                                      <w:left w:val="nil"/>
                                      <w:bottom w:val="nil"/>
                                      <w:right w:val="nil"/>
                                      <w:between w:val="nil"/>
                                    </w:pBdr>
                                    <w:spacing w:line="360" w:lineRule="auto"/>
                                    <w:ind w:left="90"/>
                                    <w:jc w:val="right"/>
                                    <w:rPr>
                                      <w:sz w:val="24"/>
                                      <w:szCs w:val="24"/>
                                    </w:rPr>
                                  </w:pPr>
                                  <w:r w:rsidRPr="00DA0F2F">
                                    <w:rPr>
                                      <w:sz w:val="24"/>
                                      <w:szCs w:val="24"/>
                                    </w:rPr>
                                    <w:t xml:space="preserve">                          </w:t>
                                  </w:r>
                                  <w:r w:rsidRPr="003B664C">
                                    <w:rPr>
                                      <w:sz w:val="18"/>
                                      <w:szCs w:val="18"/>
                                    </w:rPr>
                                    <w:t>curso a distancia</w:t>
                                  </w:r>
                                </w:p>
                              </w:tc>
                              <w:tc>
                                <w:tcPr>
                                  <w:tcW w:w="705" w:type="dxa"/>
                                  <w:vMerge/>
                                  <w:shd w:val="clear" w:color="auto" w:fill="auto"/>
                                  <w:tcMar>
                                    <w:top w:w="100" w:type="dxa"/>
                                    <w:left w:w="100" w:type="dxa"/>
                                    <w:bottom w:w="100" w:type="dxa"/>
                                    <w:right w:w="100" w:type="dxa"/>
                                  </w:tcMar>
                                </w:tcPr>
                                <w:p w14:paraId="593653FA" w14:textId="77777777" w:rsidR="000B6D16" w:rsidRPr="00DA0F2F" w:rsidRDefault="000B6D16" w:rsidP="000B6D16">
                                  <w:pPr>
                                    <w:widowControl w:val="0"/>
                                    <w:pBdr>
                                      <w:top w:val="nil"/>
                                      <w:left w:val="nil"/>
                                      <w:bottom w:val="nil"/>
                                      <w:right w:val="nil"/>
                                      <w:between w:val="nil"/>
                                    </w:pBdr>
                                    <w:spacing w:line="360" w:lineRule="auto"/>
                                    <w:ind w:left="90"/>
                                    <w:rPr>
                                      <w:sz w:val="24"/>
                                      <w:szCs w:val="24"/>
                                    </w:rPr>
                                  </w:pPr>
                                </w:p>
                              </w:tc>
                              <w:tc>
                                <w:tcPr>
                                  <w:tcW w:w="2265" w:type="dxa"/>
                                  <w:shd w:val="clear" w:color="auto" w:fill="auto"/>
                                  <w:tcMar>
                                    <w:top w:w="100" w:type="dxa"/>
                                    <w:left w:w="100" w:type="dxa"/>
                                    <w:bottom w:w="100" w:type="dxa"/>
                                    <w:right w:w="100" w:type="dxa"/>
                                  </w:tcMar>
                                </w:tcPr>
                                <w:p w14:paraId="14408A3F" w14:textId="77777777" w:rsidR="000B6D16" w:rsidRPr="00DA0F2F" w:rsidRDefault="000B6D16" w:rsidP="000B6D16">
                                  <w:pPr>
                                    <w:widowControl w:val="0"/>
                                    <w:pBdr>
                                      <w:top w:val="nil"/>
                                      <w:left w:val="nil"/>
                                      <w:bottom w:val="nil"/>
                                      <w:right w:val="nil"/>
                                      <w:between w:val="nil"/>
                                    </w:pBdr>
                                    <w:spacing w:line="360" w:lineRule="auto"/>
                                    <w:ind w:left="90"/>
                                    <w:jc w:val="center"/>
                                    <w:rPr>
                                      <w:sz w:val="24"/>
                                      <w:szCs w:val="24"/>
                                    </w:rPr>
                                  </w:pPr>
                                  <w:r w:rsidRPr="00DA0F2F">
                                    <w:rPr>
                                      <w:sz w:val="24"/>
                                      <w:szCs w:val="24"/>
                                    </w:rPr>
                                    <w:t>Beneficio</w:t>
                                  </w:r>
                                </w:p>
                              </w:tc>
                            </w:tr>
                          </w:tbl>
                          <w:p w14:paraId="3D17DA73" w14:textId="77777777" w:rsidR="000B6D16" w:rsidRPr="00DA0F2F" w:rsidRDefault="000B6D16" w:rsidP="000B6D16">
                            <w:pPr>
                              <w:widowControl w:val="0"/>
                              <w:spacing w:line="360" w:lineRule="auto"/>
                              <w:ind w:left="90"/>
                              <w:rPr>
                                <w:sz w:val="24"/>
                                <w:szCs w:val="24"/>
                              </w:rPr>
                            </w:pPr>
                          </w:p>
                          <w:p w14:paraId="57244C30" w14:textId="77777777" w:rsidR="000B6D16" w:rsidRPr="00DA0F2F" w:rsidRDefault="000B6D16" w:rsidP="000B6D16">
                            <w:pPr>
                              <w:widowControl w:val="0"/>
                              <w:spacing w:line="360" w:lineRule="auto"/>
                              <w:ind w:left="90"/>
                              <w:rPr>
                                <w:sz w:val="24"/>
                                <w:szCs w:val="24"/>
                              </w:rPr>
                            </w:pPr>
                            <w:r w:rsidRPr="00DA0F2F">
                              <w:rPr>
                                <w:sz w:val="24"/>
                                <w:szCs w:val="24"/>
                              </w:rPr>
                              <w:t xml:space="preserve">Paso 2: Calcula los costos </w:t>
                            </w:r>
                          </w:p>
                          <w:p w14:paraId="268BA22F" w14:textId="77777777" w:rsidR="000B6D16" w:rsidRPr="00DA0F2F" w:rsidRDefault="000B6D16" w:rsidP="000B6D16">
                            <w:pPr>
                              <w:widowControl w:val="0"/>
                              <w:spacing w:line="360" w:lineRule="auto"/>
                              <w:ind w:left="720"/>
                              <w:rPr>
                                <w:sz w:val="24"/>
                                <w:szCs w:val="24"/>
                              </w:rPr>
                            </w:pPr>
                            <w:r w:rsidRPr="00DA0F2F">
                              <w:rPr>
                                <w:sz w:val="24"/>
                                <w:szCs w:val="24"/>
                              </w:rPr>
                              <w:t>Costos= desarrollo del curso + inversión y mantenimiento de tecnología + salario instructor</w:t>
                            </w:r>
                          </w:p>
                          <w:p w14:paraId="55D9A942" w14:textId="77777777" w:rsidR="000B6D16" w:rsidRPr="00DA0F2F" w:rsidRDefault="000B6D16" w:rsidP="000B6D16">
                            <w:pPr>
                              <w:widowControl w:val="0"/>
                              <w:spacing w:line="360" w:lineRule="auto"/>
                              <w:ind w:left="90"/>
                              <w:rPr>
                                <w:sz w:val="24"/>
                                <w:szCs w:val="24"/>
                              </w:rPr>
                            </w:pPr>
                            <w:r w:rsidRPr="00DA0F2F">
                              <w:rPr>
                                <w:sz w:val="24"/>
                                <w:szCs w:val="24"/>
                              </w:rPr>
                              <w:t>P</w:t>
                            </w:r>
                            <w:r>
                              <w:rPr>
                                <w:sz w:val="24"/>
                                <w:szCs w:val="24"/>
                              </w:rPr>
                              <w:t>a</w:t>
                            </w:r>
                            <w:r w:rsidRPr="00DA0F2F">
                              <w:rPr>
                                <w:sz w:val="24"/>
                                <w:szCs w:val="24"/>
                              </w:rPr>
                              <w:t>so 3: Calcula los beneficios</w:t>
                            </w:r>
                          </w:p>
                          <w:p w14:paraId="1A3F2E0F" w14:textId="77777777" w:rsidR="000B6D16" w:rsidRPr="00DA0F2F" w:rsidRDefault="000B6D16" w:rsidP="000B6D16">
                            <w:pPr>
                              <w:widowControl w:val="0"/>
                              <w:spacing w:line="360" w:lineRule="auto"/>
                              <w:ind w:left="720"/>
                              <w:rPr>
                                <w:sz w:val="24"/>
                                <w:szCs w:val="24"/>
                              </w:rPr>
                            </w:pPr>
                            <w:r w:rsidRPr="00DA0F2F">
                              <w:rPr>
                                <w:sz w:val="24"/>
                                <w:szCs w:val="24"/>
                              </w:rPr>
                              <w:t>Beneficios = puntuaciones medias de satisfacción de los estudiantes o puntuación media de la calificación final</w:t>
                            </w:r>
                          </w:p>
                          <w:p w14:paraId="04D6AA34" w14:textId="77777777" w:rsidR="000B6D16" w:rsidRPr="00DA0F2F" w:rsidRDefault="000B6D16" w:rsidP="000B6D16">
                            <w:pPr>
                              <w:widowControl w:val="0"/>
                              <w:spacing w:line="360" w:lineRule="auto"/>
                              <w:ind w:left="90"/>
                              <w:rPr>
                                <w:sz w:val="24"/>
                                <w:szCs w:val="24"/>
                              </w:rPr>
                            </w:pPr>
                            <w:r w:rsidRPr="00DA0F2F">
                              <w:rPr>
                                <w:sz w:val="24"/>
                                <w:szCs w:val="24"/>
                              </w:rPr>
                              <w:t xml:space="preserve"> </w:t>
                            </w:r>
                            <w:r w:rsidRPr="00DA0F2F">
                              <w:rPr>
                                <w:sz w:val="24"/>
                                <w:szCs w:val="24"/>
                              </w:rPr>
                              <w:tab/>
                              <w:t>o tasa de terminación o tasa ABC/DFW</w:t>
                            </w:r>
                          </w:p>
                          <w:p w14:paraId="3A4C3B92" w14:textId="77777777" w:rsidR="000B6D16" w:rsidRPr="00DA0F2F" w:rsidRDefault="000B6D16" w:rsidP="000B6D16">
                            <w:pPr>
                              <w:widowControl w:val="0"/>
                              <w:spacing w:line="360" w:lineRule="auto"/>
                              <w:ind w:left="90"/>
                              <w:rPr>
                                <w:sz w:val="24"/>
                                <w:szCs w:val="24"/>
                              </w:rPr>
                            </w:pPr>
                            <w:r w:rsidRPr="00DA0F2F">
                              <w:rPr>
                                <w:sz w:val="24"/>
                                <w:szCs w:val="24"/>
                              </w:rPr>
                              <w:t xml:space="preserve">Paso 4: Calcula el ratio costo/beneficio del curso presencial </w:t>
                            </w:r>
                          </w:p>
                          <w:tbl>
                            <w:tblPr>
                              <w:tblW w:w="7425" w:type="dxa"/>
                              <w:tblInd w:w="790" w:type="dxa"/>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Layout w:type="fixed"/>
                              <w:tblLook w:val="0600" w:firstRow="0" w:lastRow="0" w:firstColumn="0" w:lastColumn="0" w:noHBand="1" w:noVBand="1"/>
                            </w:tblPr>
                            <w:tblGrid>
                              <w:gridCol w:w="3690"/>
                              <w:gridCol w:w="1290"/>
                              <w:gridCol w:w="2445"/>
                            </w:tblGrid>
                            <w:tr w:rsidR="000B6D16" w:rsidRPr="00DA0F2F" w14:paraId="598BDA04" w14:textId="77777777" w:rsidTr="003A758F">
                              <w:trPr>
                                <w:trHeight w:val="440"/>
                              </w:trPr>
                              <w:tc>
                                <w:tcPr>
                                  <w:tcW w:w="3690" w:type="dxa"/>
                                  <w:shd w:val="clear" w:color="auto" w:fill="auto"/>
                                  <w:tcMar>
                                    <w:top w:w="100" w:type="dxa"/>
                                    <w:left w:w="100" w:type="dxa"/>
                                    <w:bottom w:w="100" w:type="dxa"/>
                                    <w:right w:w="100" w:type="dxa"/>
                                  </w:tcMar>
                                </w:tcPr>
                                <w:p w14:paraId="1996301A" w14:textId="77777777" w:rsidR="000B6D16" w:rsidRPr="00DA0F2F" w:rsidRDefault="000B6D16" w:rsidP="000B6D16">
                                  <w:pPr>
                                    <w:widowControl w:val="0"/>
                                    <w:spacing w:line="360" w:lineRule="auto"/>
                                    <w:ind w:left="90"/>
                                    <w:rPr>
                                      <w:sz w:val="24"/>
                                      <w:szCs w:val="24"/>
                                    </w:rPr>
                                  </w:pPr>
                                  <w:r w:rsidRPr="00DA0F2F">
                                    <w:rPr>
                                      <w:sz w:val="24"/>
                                      <w:szCs w:val="24"/>
                                    </w:rPr>
                                    <w:t>Radio Costo/beneficio</w:t>
                                  </w:r>
                                </w:p>
                              </w:tc>
                              <w:tc>
                                <w:tcPr>
                                  <w:tcW w:w="1290" w:type="dxa"/>
                                  <w:vMerge w:val="restart"/>
                                  <w:shd w:val="clear" w:color="auto" w:fill="auto"/>
                                  <w:tcMar>
                                    <w:top w:w="100" w:type="dxa"/>
                                    <w:left w:w="100" w:type="dxa"/>
                                    <w:bottom w:w="100" w:type="dxa"/>
                                    <w:right w:w="100" w:type="dxa"/>
                                  </w:tcMar>
                                </w:tcPr>
                                <w:p w14:paraId="31C003AD" w14:textId="77777777" w:rsidR="000B6D16" w:rsidRPr="00DA0F2F" w:rsidRDefault="000B6D16" w:rsidP="000B6D16">
                                  <w:pPr>
                                    <w:widowControl w:val="0"/>
                                    <w:spacing w:line="360" w:lineRule="auto"/>
                                    <w:ind w:left="90"/>
                                    <w:rPr>
                                      <w:sz w:val="24"/>
                                      <w:szCs w:val="24"/>
                                    </w:rPr>
                                  </w:pPr>
                                </w:p>
                                <w:p w14:paraId="2E59E076" w14:textId="77777777" w:rsidR="000B6D16" w:rsidRPr="00DA0F2F" w:rsidRDefault="000B6D16" w:rsidP="000B6D16">
                                  <w:pPr>
                                    <w:widowControl w:val="0"/>
                                    <w:spacing w:line="360" w:lineRule="auto"/>
                                    <w:ind w:left="90"/>
                                    <w:rPr>
                                      <w:sz w:val="24"/>
                                      <w:szCs w:val="24"/>
                                    </w:rPr>
                                  </w:pPr>
                                  <w:r w:rsidRPr="00DA0F2F">
                                    <w:rPr>
                                      <w:sz w:val="24"/>
                                      <w:szCs w:val="24"/>
                                    </w:rPr>
                                    <w:t xml:space="preserve">    =</w:t>
                                  </w:r>
                                </w:p>
                              </w:tc>
                              <w:tc>
                                <w:tcPr>
                                  <w:tcW w:w="2445" w:type="dxa"/>
                                  <w:shd w:val="clear" w:color="auto" w:fill="auto"/>
                                  <w:tcMar>
                                    <w:top w:w="100" w:type="dxa"/>
                                    <w:left w:w="100" w:type="dxa"/>
                                    <w:bottom w:w="100" w:type="dxa"/>
                                    <w:right w:w="100" w:type="dxa"/>
                                  </w:tcMar>
                                </w:tcPr>
                                <w:p w14:paraId="4904D5D3" w14:textId="77777777" w:rsidR="000B6D16" w:rsidRPr="00DA0F2F" w:rsidRDefault="000B6D16" w:rsidP="000B6D16">
                                  <w:pPr>
                                    <w:widowControl w:val="0"/>
                                    <w:spacing w:line="360" w:lineRule="auto"/>
                                    <w:ind w:left="90"/>
                                    <w:rPr>
                                      <w:sz w:val="24"/>
                                      <w:szCs w:val="24"/>
                                      <w:u w:val="single"/>
                                    </w:rPr>
                                  </w:pPr>
                                  <w:r w:rsidRPr="00DA0F2F">
                                    <w:rPr>
                                      <w:sz w:val="24"/>
                                      <w:szCs w:val="24"/>
                                      <w:u w:val="single"/>
                                    </w:rPr>
                                    <w:t>Costo</w:t>
                                  </w:r>
                                </w:p>
                              </w:tc>
                            </w:tr>
                            <w:tr w:rsidR="000B6D16" w:rsidRPr="00DA0F2F" w14:paraId="6D287425" w14:textId="77777777" w:rsidTr="003A758F">
                              <w:trPr>
                                <w:trHeight w:val="440"/>
                              </w:trPr>
                              <w:tc>
                                <w:tcPr>
                                  <w:tcW w:w="3690" w:type="dxa"/>
                                  <w:shd w:val="clear" w:color="auto" w:fill="auto"/>
                                  <w:tcMar>
                                    <w:top w:w="100" w:type="dxa"/>
                                    <w:left w:w="100" w:type="dxa"/>
                                    <w:bottom w:w="100" w:type="dxa"/>
                                    <w:right w:w="100" w:type="dxa"/>
                                  </w:tcMar>
                                  <w:vAlign w:val="bottom"/>
                                </w:tcPr>
                                <w:p w14:paraId="6537A78A" w14:textId="77777777" w:rsidR="000B6D16" w:rsidRPr="00DA0F2F" w:rsidRDefault="000B6D16" w:rsidP="000B6D16">
                                  <w:pPr>
                                    <w:widowControl w:val="0"/>
                                    <w:spacing w:line="360" w:lineRule="auto"/>
                                    <w:ind w:left="90"/>
                                    <w:jc w:val="right"/>
                                    <w:rPr>
                                      <w:sz w:val="24"/>
                                      <w:szCs w:val="24"/>
                                    </w:rPr>
                                  </w:pPr>
                                  <w:r w:rsidRPr="00DA0F2F">
                                    <w:rPr>
                                      <w:sz w:val="24"/>
                                      <w:szCs w:val="24"/>
                                    </w:rPr>
                                    <w:t xml:space="preserve">              </w:t>
                                  </w:r>
                                  <w:r w:rsidRPr="00B82153">
                                    <w:rPr>
                                      <w:sz w:val="18"/>
                                      <w:szCs w:val="18"/>
                                    </w:rPr>
                                    <w:t>curso presencial</w:t>
                                  </w:r>
                                </w:p>
                              </w:tc>
                              <w:tc>
                                <w:tcPr>
                                  <w:tcW w:w="1290" w:type="dxa"/>
                                  <w:vMerge/>
                                  <w:shd w:val="clear" w:color="auto" w:fill="auto"/>
                                  <w:tcMar>
                                    <w:top w:w="100" w:type="dxa"/>
                                    <w:left w:w="100" w:type="dxa"/>
                                    <w:bottom w:w="100" w:type="dxa"/>
                                    <w:right w:w="100" w:type="dxa"/>
                                  </w:tcMar>
                                </w:tcPr>
                                <w:p w14:paraId="23233C0A" w14:textId="77777777" w:rsidR="000B6D16" w:rsidRPr="00DA0F2F" w:rsidRDefault="000B6D16" w:rsidP="000B6D16">
                                  <w:pPr>
                                    <w:widowControl w:val="0"/>
                                    <w:spacing w:line="360" w:lineRule="auto"/>
                                    <w:ind w:left="90"/>
                                    <w:rPr>
                                      <w:sz w:val="24"/>
                                      <w:szCs w:val="24"/>
                                    </w:rPr>
                                  </w:pPr>
                                </w:p>
                              </w:tc>
                              <w:tc>
                                <w:tcPr>
                                  <w:tcW w:w="2445" w:type="dxa"/>
                                  <w:shd w:val="clear" w:color="auto" w:fill="auto"/>
                                  <w:tcMar>
                                    <w:top w:w="100" w:type="dxa"/>
                                    <w:left w:w="100" w:type="dxa"/>
                                    <w:bottom w:w="100" w:type="dxa"/>
                                    <w:right w:w="100" w:type="dxa"/>
                                  </w:tcMar>
                                </w:tcPr>
                                <w:p w14:paraId="19C31C7C" w14:textId="77777777" w:rsidR="000B6D16" w:rsidRPr="00DA0F2F" w:rsidRDefault="000B6D16" w:rsidP="000B6D16">
                                  <w:pPr>
                                    <w:widowControl w:val="0"/>
                                    <w:spacing w:line="360" w:lineRule="auto"/>
                                    <w:ind w:left="90"/>
                                    <w:rPr>
                                      <w:sz w:val="24"/>
                                      <w:szCs w:val="24"/>
                                    </w:rPr>
                                  </w:pPr>
                                  <w:r w:rsidRPr="00DA0F2F">
                                    <w:rPr>
                                      <w:sz w:val="24"/>
                                      <w:szCs w:val="24"/>
                                    </w:rPr>
                                    <w:t>Beneficio</w:t>
                                  </w:r>
                                </w:p>
                              </w:tc>
                            </w:tr>
                          </w:tbl>
                          <w:p w14:paraId="43FCAB00" w14:textId="77777777" w:rsidR="000B6D16" w:rsidRPr="00DA0F2F" w:rsidRDefault="000B6D16" w:rsidP="000B6D16">
                            <w:pPr>
                              <w:widowControl w:val="0"/>
                              <w:spacing w:line="360" w:lineRule="auto"/>
                              <w:ind w:left="90"/>
                              <w:rPr>
                                <w:sz w:val="24"/>
                                <w:szCs w:val="24"/>
                              </w:rPr>
                            </w:pPr>
                          </w:p>
                          <w:p w14:paraId="4F38E6B5" w14:textId="77777777" w:rsidR="000B6D16" w:rsidRPr="00DA0F2F" w:rsidRDefault="000B6D16" w:rsidP="000B6D16">
                            <w:pPr>
                              <w:widowControl w:val="0"/>
                              <w:spacing w:line="360" w:lineRule="auto"/>
                              <w:ind w:left="90"/>
                              <w:rPr>
                                <w:sz w:val="24"/>
                                <w:szCs w:val="24"/>
                              </w:rPr>
                            </w:pPr>
                            <w:r w:rsidRPr="00DA0F2F">
                              <w:rPr>
                                <w:sz w:val="24"/>
                                <w:szCs w:val="24"/>
                              </w:rPr>
                              <w:t xml:space="preserve">Paso 5: Calcula los costos </w:t>
                            </w:r>
                          </w:p>
                          <w:p w14:paraId="54F78113" w14:textId="77777777" w:rsidR="000B6D16" w:rsidRPr="00DA0F2F" w:rsidRDefault="000B6D16" w:rsidP="000B6D16">
                            <w:pPr>
                              <w:widowControl w:val="0"/>
                              <w:spacing w:line="360" w:lineRule="auto"/>
                              <w:ind w:left="90" w:firstLine="630"/>
                              <w:rPr>
                                <w:sz w:val="24"/>
                                <w:szCs w:val="24"/>
                              </w:rPr>
                            </w:pPr>
                            <w:r w:rsidRPr="00DA0F2F">
                              <w:rPr>
                                <w:sz w:val="24"/>
                                <w:szCs w:val="24"/>
                              </w:rPr>
                              <w:t xml:space="preserve">Costos= espacio/salón de clases + salarios + estacionamiento </w:t>
                            </w:r>
                          </w:p>
                          <w:p w14:paraId="361F8F25" w14:textId="77777777" w:rsidR="000B6D16" w:rsidRPr="00DA0F2F" w:rsidRDefault="000B6D16" w:rsidP="000B6D16">
                            <w:pPr>
                              <w:widowControl w:val="0"/>
                              <w:spacing w:line="360" w:lineRule="auto"/>
                              <w:ind w:left="90"/>
                              <w:rPr>
                                <w:sz w:val="24"/>
                                <w:szCs w:val="24"/>
                              </w:rPr>
                            </w:pPr>
                            <w:r w:rsidRPr="00DA0F2F">
                              <w:rPr>
                                <w:sz w:val="24"/>
                                <w:szCs w:val="24"/>
                              </w:rPr>
                              <w:t>Paso 6: Calcula los beneficios</w:t>
                            </w:r>
                          </w:p>
                          <w:p w14:paraId="73C33EBA" w14:textId="77777777" w:rsidR="000B6D16" w:rsidRPr="00DA0F2F" w:rsidRDefault="000B6D16" w:rsidP="000B6D16">
                            <w:pPr>
                              <w:widowControl w:val="0"/>
                              <w:spacing w:line="360" w:lineRule="auto"/>
                              <w:ind w:left="720"/>
                              <w:rPr>
                                <w:sz w:val="24"/>
                                <w:szCs w:val="24"/>
                              </w:rPr>
                            </w:pPr>
                            <w:r w:rsidRPr="00DA0F2F">
                              <w:rPr>
                                <w:sz w:val="24"/>
                                <w:szCs w:val="24"/>
                              </w:rPr>
                              <w:t>Beneficios = puntuaciones medias de satisfacción de los estudiantes o puntuación media de la calificación final o tasa de terminación o tasa ABC/DFW</w:t>
                            </w:r>
                          </w:p>
                          <w:p w14:paraId="244A5FEE" w14:textId="69DA5408" w:rsidR="000B6D16" w:rsidRDefault="000B6D16" w:rsidP="000B6D16">
                            <w:pPr>
                              <w:widowControl w:val="0"/>
                              <w:spacing w:line="360" w:lineRule="auto"/>
                              <w:ind w:left="90"/>
                              <w:rPr>
                                <w:sz w:val="24"/>
                                <w:szCs w:val="24"/>
                              </w:rPr>
                            </w:pPr>
                            <w:r w:rsidRPr="00DA0F2F">
                              <w:rPr>
                                <w:sz w:val="24"/>
                                <w:szCs w:val="24"/>
                              </w:rPr>
                              <w:t xml:space="preserve">Paso 7: Divide el costo por beneficio en ambos cursos </w:t>
                            </w:r>
                          </w:p>
                          <w:p w14:paraId="77D6B6EB" w14:textId="77777777" w:rsidR="000B6D16" w:rsidRPr="00DA0F2F" w:rsidRDefault="000B6D16" w:rsidP="000B6D16">
                            <w:pPr>
                              <w:widowControl w:val="0"/>
                              <w:spacing w:line="360" w:lineRule="auto"/>
                              <w:ind w:left="90"/>
                              <w:rPr>
                                <w:sz w:val="24"/>
                                <w:szCs w:val="24"/>
                              </w:rPr>
                            </w:pPr>
                          </w:p>
                          <w:p w14:paraId="6F7C9001" w14:textId="77777777" w:rsidR="000B6D16" w:rsidRDefault="000B6D16" w:rsidP="000B6D16">
                            <w:pPr>
                              <w:widowControl w:val="0"/>
                              <w:spacing w:line="360" w:lineRule="auto"/>
                              <w:rPr>
                                <w:sz w:val="24"/>
                                <w:szCs w:val="24"/>
                              </w:rPr>
                            </w:pPr>
                            <w:r w:rsidRPr="00DA0F2F">
                              <w:rPr>
                                <w:sz w:val="24"/>
                                <w:szCs w:val="24"/>
                              </w:rPr>
                              <w:t xml:space="preserve">Paso 8: </w:t>
                            </w:r>
                          </w:p>
                          <w:p w14:paraId="544EF8C3" w14:textId="682BB2F0" w:rsidR="000B6D16" w:rsidRPr="00DA0F2F" w:rsidRDefault="000B6D16" w:rsidP="00055D83">
                            <w:pPr>
                              <w:widowControl w:val="0"/>
                              <w:spacing w:line="360" w:lineRule="auto"/>
                              <w:ind w:left="720"/>
                              <w:rPr>
                                <w:sz w:val="24"/>
                                <w:szCs w:val="24"/>
                              </w:rPr>
                            </w:pPr>
                            <w:r w:rsidRPr="00DA0F2F">
                              <w:rPr>
                                <w:sz w:val="24"/>
                                <w:szCs w:val="24"/>
                              </w:rPr>
                              <w:t>¿Es la relación costo-beneficio del curso a distancia menor que la relación del curso presencial?</w:t>
                            </w:r>
                          </w:p>
                          <w:p w14:paraId="7F623B1F" w14:textId="2D3DB8E1" w:rsidR="000B6D16" w:rsidRDefault="000B6D16"/>
                          <w:p w14:paraId="33EA5832" w14:textId="2DEBDEEC" w:rsidR="000B6D16" w:rsidRDefault="000B6D16"/>
                          <w:p w14:paraId="4CD3C0CD" w14:textId="729853BC" w:rsidR="000B6D16" w:rsidRDefault="000B6D16"/>
                          <w:p w14:paraId="58D13647" w14:textId="6D1C19AE" w:rsidR="000B6D16" w:rsidRDefault="000B6D16"/>
                          <w:p w14:paraId="6A122AE2" w14:textId="560417E9" w:rsidR="000B6D16" w:rsidRDefault="000B6D16"/>
                          <w:p w14:paraId="7616307D" w14:textId="4C4F2C5C" w:rsidR="000B6D16" w:rsidRDefault="000B6D16"/>
                          <w:p w14:paraId="1465B67E" w14:textId="1D16B6EC" w:rsidR="000B6D16" w:rsidRDefault="000B6D16"/>
                          <w:p w14:paraId="0B744997" w14:textId="0737CEC5" w:rsidR="000B6D16" w:rsidRDefault="000B6D16"/>
                          <w:p w14:paraId="030415CA" w14:textId="4EC49F07" w:rsidR="000B6D16" w:rsidRDefault="000B6D16"/>
                          <w:p w14:paraId="6815B5AC" w14:textId="23E76812" w:rsidR="000B6D16" w:rsidRDefault="000B6D16"/>
                          <w:p w14:paraId="7F90332E" w14:textId="5A087833" w:rsidR="000B6D16" w:rsidRDefault="000B6D16"/>
                          <w:p w14:paraId="11F82C8C" w14:textId="78D1BF89" w:rsidR="000B6D16" w:rsidRDefault="000B6D16"/>
                          <w:p w14:paraId="21ADF251" w14:textId="77777777" w:rsidR="000B6D16" w:rsidRDefault="000B6D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D876D" id="_x0000_t202" coordsize="21600,21600" o:spt="202" path="m,l,21600r21600,l21600,xe">
                <v:stroke joinstyle="miter"/>
                <v:path gradientshapeok="t" o:connecttype="rect"/>
              </v:shapetype>
              <v:shape id="Text Box 3" o:spid="_x0000_s1026" type="#_x0000_t202" style="position:absolute;margin-left:21.6pt;margin-top:19.2pt;width:412.8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izyXgIAAAoFAAAOAAAAZHJzL2Uyb0RvYy54bWysVN9v2jAQfp+0/8Hy+wgwoCtqqFirTpNQ&#13;&#10;W41OfTaOXaI5Pu9sSNhfv7MTAuqqPUx7cc6+7359d5er66YybK/Ql2BzPhoMOVNWQlHal5x/f7r7&#13;&#10;8IkzH4QthAGrcn5Qnl8v3r+7qt1cjWELplDIyIn189rlfBuCm2eZl1tVCT8ApywpNWAlAl3xJStQ&#13;&#10;1OS9Mtl4OJxlNWDhEKTynl5vWyVfJP9aKxketPYqMJNzyi2kE9O5iWe2uBLzFxRuW8ouDfEPWVSi&#13;&#10;tBS0d3UrgmA7LP9wVZUSwYMOAwlVBlqXUqUaqJrR8FU1661wKtVC5HjX0+T/n1t5v1+7R2Sh+QwN&#13;&#10;NTASUjs/9/QY62k0VvFLmTLSE4WHnjbVBCbpcTqejKczUknSXcwuZ9SY6Cc7mTv04YuCikUh50h9&#13;&#10;SXSJ/cqHFnqExGjGsjrnH0cX0+TnlFCSwsGoFvVNaVYWlMI4eUtTo24Msr2gfhc/UjmUhrGEjCa6&#13;&#10;NKY3Gr1lZMLRqMNGM5UmqTccvmV4itajU0SwoTesSgv4d2Pd4om9s1qjGJpN0zVnA8WBeobQjrN3&#13;&#10;8q4kXlfCh0eBNL/UC9rJ8ECHNkBUQidxtgX89dZ7xNNYkZazmvYh5/7nTqDizHy1NHCXo8kkLlC6&#13;&#10;TKYXY7rguWZzrrG76gaoBSPafieTGPHBHEWNUD3T6i5jVFIJKyl2zmXA4+UmtHtKyy/VcplgtDRO&#13;&#10;hJVdOxmdR4Lj3Dw1zwJdN1yB5vIejrsj5q9mrMVGSwvLXQBdpgGMFLe8dtTTwqUR7n4OcaPP7wl1&#13;&#10;+oUtfgMAAP//AwBQSwMEFAAGAAgAAAAhAAqwawXkAAAADwEAAA8AAABkcnMvZG93bnJldi54bWxM&#13;&#10;j0tPwzAQhO9I/AdrkbhR59Vi0jhVxUOceqBU4urE2yRKbEexm4Z/z3KCy0qrmZ2dr9gtZmAzTr5z&#13;&#10;VkK8ioChrZ3ubCPh9Pn2IID5oKxWg7Mo4Rs97Mrbm0Ll2l3tB87H0DAKsT5XEtoQxpxzX7dolF+5&#13;&#10;ES1pZzcZFWidGq4ndaVwM/AkijbcqM7Sh1aN+Nxi3R8vRsJ8fo3Tp8denNZN9h73++mrOlRS3t8t&#13;&#10;L1sa+y2wgEv4u4BfBuoPJRWr3MVqzwYJWZqQU0IqMmCki40gnoqMyTrKgJcF/89R/gAAAP//AwBQ&#13;&#10;SwECLQAUAAYACAAAACEAtoM4kv4AAADhAQAAEwAAAAAAAAAAAAAAAAAAAAAAW0NvbnRlbnRfVHlw&#13;&#10;ZXNdLnhtbFBLAQItABQABgAIAAAAIQA4/SH/1gAAAJQBAAALAAAAAAAAAAAAAAAAAC8BAABfcmVs&#13;&#10;cy8ucmVsc1BLAQItABQABgAIAAAAIQDQEizyXgIAAAoFAAAOAAAAAAAAAAAAAAAAAC4CAABkcnMv&#13;&#10;ZTJvRG9jLnhtbFBLAQItABQABgAIAAAAIQAKsGsF5AAAAA8BAAAPAAAAAAAAAAAAAAAAALgEAABk&#13;&#10;cnMvZG93bnJldi54bWxQSwUGAAAAAAQABADzAAAAyQUAAAAA&#13;&#10;" fillcolor="white [3201]" strokecolor="black [3200]" strokeweight=".25pt">
                <v:textbox>
                  <w:txbxContent>
                    <w:p w14:paraId="634841AE" w14:textId="77777777" w:rsidR="000B6D16" w:rsidRPr="00DA0F2F" w:rsidRDefault="000B6D16" w:rsidP="000B6D16">
                      <w:pPr>
                        <w:widowControl w:val="0"/>
                        <w:spacing w:line="360" w:lineRule="auto"/>
                        <w:ind w:left="90"/>
                        <w:rPr>
                          <w:sz w:val="24"/>
                          <w:szCs w:val="24"/>
                        </w:rPr>
                      </w:pPr>
                      <w:r w:rsidRPr="00DA0F2F">
                        <w:rPr>
                          <w:sz w:val="24"/>
                          <w:szCs w:val="24"/>
                        </w:rPr>
                        <w:t xml:space="preserve">Paso 1: Calcula el ratio costo/beneficio del curso a distancia </w:t>
                      </w:r>
                    </w:p>
                    <w:tbl>
                      <w:tblPr>
                        <w:tblW w:w="6990" w:type="dxa"/>
                        <w:tblInd w:w="955" w:type="dxa"/>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Layout w:type="fixed"/>
                        <w:tblLook w:val="0600" w:firstRow="0" w:lastRow="0" w:firstColumn="0" w:lastColumn="0" w:noHBand="1" w:noVBand="1"/>
                      </w:tblPr>
                      <w:tblGrid>
                        <w:gridCol w:w="4020"/>
                        <w:gridCol w:w="705"/>
                        <w:gridCol w:w="2265"/>
                      </w:tblGrid>
                      <w:tr w:rsidR="000B6D16" w:rsidRPr="00DA0F2F" w14:paraId="101EC46C" w14:textId="77777777" w:rsidTr="003A758F">
                        <w:trPr>
                          <w:trHeight w:val="440"/>
                        </w:trPr>
                        <w:tc>
                          <w:tcPr>
                            <w:tcW w:w="4020" w:type="dxa"/>
                            <w:shd w:val="clear" w:color="auto" w:fill="auto"/>
                            <w:tcMar>
                              <w:top w:w="100" w:type="dxa"/>
                              <w:left w:w="100" w:type="dxa"/>
                              <w:bottom w:w="100" w:type="dxa"/>
                              <w:right w:w="100" w:type="dxa"/>
                            </w:tcMar>
                          </w:tcPr>
                          <w:p w14:paraId="660C8A46" w14:textId="77777777" w:rsidR="000B6D16" w:rsidRPr="00DA0F2F" w:rsidRDefault="000B6D16" w:rsidP="000B6D16">
                            <w:pPr>
                              <w:widowControl w:val="0"/>
                              <w:pBdr>
                                <w:top w:val="nil"/>
                                <w:left w:val="nil"/>
                                <w:bottom w:val="nil"/>
                                <w:right w:val="nil"/>
                                <w:between w:val="nil"/>
                              </w:pBdr>
                              <w:spacing w:line="360" w:lineRule="auto"/>
                              <w:ind w:left="90"/>
                              <w:rPr>
                                <w:sz w:val="24"/>
                                <w:szCs w:val="24"/>
                              </w:rPr>
                            </w:pPr>
                            <w:r w:rsidRPr="00DA0F2F">
                              <w:rPr>
                                <w:sz w:val="24"/>
                                <w:szCs w:val="24"/>
                              </w:rPr>
                              <w:t>Radio Costo/beneficio</w:t>
                            </w:r>
                          </w:p>
                        </w:tc>
                        <w:tc>
                          <w:tcPr>
                            <w:tcW w:w="705" w:type="dxa"/>
                            <w:vMerge w:val="restart"/>
                            <w:shd w:val="clear" w:color="auto" w:fill="auto"/>
                            <w:tcMar>
                              <w:top w:w="100" w:type="dxa"/>
                              <w:left w:w="100" w:type="dxa"/>
                              <w:bottom w:w="100" w:type="dxa"/>
                              <w:right w:w="100" w:type="dxa"/>
                            </w:tcMar>
                          </w:tcPr>
                          <w:p w14:paraId="0A218603" w14:textId="77777777" w:rsidR="000B6D16" w:rsidRPr="00DA0F2F" w:rsidRDefault="000B6D16" w:rsidP="000B6D16">
                            <w:pPr>
                              <w:widowControl w:val="0"/>
                              <w:pBdr>
                                <w:top w:val="nil"/>
                                <w:left w:val="nil"/>
                                <w:bottom w:val="nil"/>
                                <w:right w:val="nil"/>
                                <w:between w:val="nil"/>
                              </w:pBdr>
                              <w:spacing w:line="360" w:lineRule="auto"/>
                              <w:ind w:left="90"/>
                              <w:rPr>
                                <w:sz w:val="24"/>
                                <w:szCs w:val="24"/>
                              </w:rPr>
                            </w:pPr>
                          </w:p>
                          <w:p w14:paraId="431EC7C1" w14:textId="77777777" w:rsidR="000B6D16" w:rsidRPr="00DA0F2F" w:rsidRDefault="000B6D16" w:rsidP="000B6D16">
                            <w:pPr>
                              <w:widowControl w:val="0"/>
                              <w:pBdr>
                                <w:top w:val="nil"/>
                                <w:left w:val="nil"/>
                                <w:bottom w:val="nil"/>
                                <w:right w:val="nil"/>
                                <w:between w:val="nil"/>
                              </w:pBdr>
                              <w:spacing w:line="360" w:lineRule="auto"/>
                              <w:ind w:left="90"/>
                              <w:rPr>
                                <w:sz w:val="24"/>
                                <w:szCs w:val="24"/>
                              </w:rPr>
                            </w:pPr>
                            <w:r w:rsidRPr="00DA0F2F">
                              <w:rPr>
                                <w:sz w:val="24"/>
                                <w:szCs w:val="24"/>
                              </w:rPr>
                              <w:t xml:space="preserve">    =</w:t>
                            </w:r>
                          </w:p>
                        </w:tc>
                        <w:tc>
                          <w:tcPr>
                            <w:tcW w:w="2265" w:type="dxa"/>
                            <w:shd w:val="clear" w:color="auto" w:fill="auto"/>
                            <w:tcMar>
                              <w:top w:w="100" w:type="dxa"/>
                              <w:left w:w="100" w:type="dxa"/>
                              <w:bottom w:w="100" w:type="dxa"/>
                              <w:right w:w="100" w:type="dxa"/>
                            </w:tcMar>
                            <w:vAlign w:val="bottom"/>
                          </w:tcPr>
                          <w:p w14:paraId="0EE20677" w14:textId="77777777" w:rsidR="000B6D16" w:rsidRPr="003B664C" w:rsidRDefault="000B6D16" w:rsidP="000B6D16">
                            <w:pPr>
                              <w:widowControl w:val="0"/>
                              <w:pBdr>
                                <w:top w:val="nil"/>
                                <w:left w:val="nil"/>
                                <w:bottom w:val="nil"/>
                                <w:right w:val="nil"/>
                                <w:between w:val="nil"/>
                              </w:pBdr>
                              <w:spacing w:line="360" w:lineRule="auto"/>
                              <w:ind w:left="90"/>
                              <w:jc w:val="center"/>
                              <w:rPr>
                                <w:sz w:val="24"/>
                                <w:szCs w:val="24"/>
                                <w:u w:val="thick"/>
                              </w:rPr>
                            </w:pPr>
                            <w:r w:rsidRPr="003B664C">
                              <w:rPr>
                                <w:sz w:val="24"/>
                                <w:szCs w:val="24"/>
                                <w:u w:val="thick"/>
                              </w:rPr>
                              <w:t>Costo</w:t>
                            </w:r>
                          </w:p>
                        </w:tc>
                      </w:tr>
                      <w:tr w:rsidR="000B6D16" w:rsidRPr="00DA0F2F" w14:paraId="0B043FFF" w14:textId="77777777" w:rsidTr="003A758F">
                        <w:trPr>
                          <w:trHeight w:val="440"/>
                        </w:trPr>
                        <w:tc>
                          <w:tcPr>
                            <w:tcW w:w="4020" w:type="dxa"/>
                            <w:shd w:val="clear" w:color="auto" w:fill="auto"/>
                            <w:tcMar>
                              <w:top w:w="100" w:type="dxa"/>
                              <w:left w:w="100" w:type="dxa"/>
                              <w:bottom w:w="100" w:type="dxa"/>
                              <w:right w:w="100" w:type="dxa"/>
                            </w:tcMar>
                            <w:vAlign w:val="bottom"/>
                          </w:tcPr>
                          <w:p w14:paraId="076217C3" w14:textId="77777777" w:rsidR="000B6D16" w:rsidRPr="00DA0F2F" w:rsidRDefault="000B6D16" w:rsidP="000B6D16">
                            <w:pPr>
                              <w:widowControl w:val="0"/>
                              <w:pBdr>
                                <w:top w:val="nil"/>
                                <w:left w:val="nil"/>
                                <w:bottom w:val="nil"/>
                                <w:right w:val="nil"/>
                                <w:between w:val="nil"/>
                              </w:pBdr>
                              <w:spacing w:line="360" w:lineRule="auto"/>
                              <w:ind w:left="90"/>
                              <w:jc w:val="right"/>
                              <w:rPr>
                                <w:sz w:val="24"/>
                                <w:szCs w:val="24"/>
                              </w:rPr>
                            </w:pPr>
                            <w:r w:rsidRPr="00DA0F2F">
                              <w:rPr>
                                <w:sz w:val="24"/>
                                <w:szCs w:val="24"/>
                              </w:rPr>
                              <w:t xml:space="preserve">                          </w:t>
                            </w:r>
                            <w:r w:rsidRPr="003B664C">
                              <w:rPr>
                                <w:sz w:val="18"/>
                                <w:szCs w:val="18"/>
                              </w:rPr>
                              <w:t>curso a distancia</w:t>
                            </w:r>
                          </w:p>
                        </w:tc>
                        <w:tc>
                          <w:tcPr>
                            <w:tcW w:w="705" w:type="dxa"/>
                            <w:vMerge/>
                            <w:shd w:val="clear" w:color="auto" w:fill="auto"/>
                            <w:tcMar>
                              <w:top w:w="100" w:type="dxa"/>
                              <w:left w:w="100" w:type="dxa"/>
                              <w:bottom w:w="100" w:type="dxa"/>
                              <w:right w:w="100" w:type="dxa"/>
                            </w:tcMar>
                          </w:tcPr>
                          <w:p w14:paraId="593653FA" w14:textId="77777777" w:rsidR="000B6D16" w:rsidRPr="00DA0F2F" w:rsidRDefault="000B6D16" w:rsidP="000B6D16">
                            <w:pPr>
                              <w:widowControl w:val="0"/>
                              <w:pBdr>
                                <w:top w:val="nil"/>
                                <w:left w:val="nil"/>
                                <w:bottom w:val="nil"/>
                                <w:right w:val="nil"/>
                                <w:between w:val="nil"/>
                              </w:pBdr>
                              <w:spacing w:line="360" w:lineRule="auto"/>
                              <w:ind w:left="90"/>
                              <w:rPr>
                                <w:sz w:val="24"/>
                                <w:szCs w:val="24"/>
                              </w:rPr>
                            </w:pPr>
                          </w:p>
                        </w:tc>
                        <w:tc>
                          <w:tcPr>
                            <w:tcW w:w="2265" w:type="dxa"/>
                            <w:shd w:val="clear" w:color="auto" w:fill="auto"/>
                            <w:tcMar>
                              <w:top w:w="100" w:type="dxa"/>
                              <w:left w:w="100" w:type="dxa"/>
                              <w:bottom w:w="100" w:type="dxa"/>
                              <w:right w:w="100" w:type="dxa"/>
                            </w:tcMar>
                          </w:tcPr>
                          <w:p w14:paraId="14408A3F" w14:textId="77777777" w:rsidR="000B6D16" w:rsidRPr="00DA0F2F" w:rsidRDefault="000B6D16" w:rsidP="000B6D16">
                            <w:pPr>
                              <w:widowControl w:val="0"/>
                              <w:pBdr>
                                <w:top w:val="nil"/>
                                <w:left w:val="nil"/>
                                <w:bottom w:val="nil"/>
                                <w:right w:val="nil"/>
                                <w:between w:val="nil"/>
                              </w:pBdr>
                              <w:spacing w:line="360" w:lineRule="auto"/>
                              <w:ind w:left="90"/>
                              <w:jc w:val="center"/>
                              <w:rPr>
                                <w:sz w:val="24"/>
                                <w:szCs w:val="24"/>
                              </w:rPr>
                            </w:pPr>
                            <w:r w:rsidRPr="00DA0F2F">
                              <w:rPr>
                                <w:sz w:val="24"/>
                                <w:szCs w:val="24"/>
                              </w:rPr>
                              <w:t>Beneficio</w:t>
                            </w:r>
                          </w:p>
                        </w:tc>
                      </w:tr>
                    </w:tbl>
                    <w:p w14:paraId="3D17DA73" w14:textId="77777777" w:rsidR="000B6D16" w:rsidRPr="00DA0F2F" w:rsidRDefault="000B6D16" w:rsidP="000B6D16">
                      <w:pPr>
                        <w:widowControl w:val="0"/>
                        <w:spacing w:line="360" w:lineRule="auto"/>
                        <w:ind w:left="90"/>
                        <w:rPr>
                          <w:sz w:val="24"/>
                          <w:szCs w:val="24"/>
                        </w:rPr>
                      </w:pPr>
                    </w:p>
                    <w:p w14:paraId="57244C30" w14:textId="77777777" w:rsidR="000B6D16" w:rsidRPr="00DA0F2F" w:rsidRDefault="000B6D16" w:rsidP="000B6D16">
                      <w:pPr>
                        <w:widowControl w:val="0"/>
                        <w:spacing w:line="360" w:lineRule="auto"/>
                        <w:ind w:left="90"/>
                        <w:rPr>
                          <w:sz w:val="24"/>
                          <w:szCs w:val="24"/>
                        </w:rPr>
                      </w:pPr>
                      <w:r w:rsidRPr="00DA0F2F">
                        <w:rPr>
                          <w:sz w:val="24"/>
                          <w:szCs w:val="24"/>
                        </w:rPr>
                        <w:t xml:space="preserve">Paso 2: Calcula los costos </w:t>
                      </w:r>
                    </w:p>
                    <w:p w14:paraId="268BA22F" w14:textId="77777777" w:rsidR="000B6D16" w:rsidRPr="00DA0F2F" w:rsidRDefault="000B6D16" w:rsidP="000B6D16">
                      <w:pPr>
                        <w:widowControl w:val="0"/>
                        <w:spacing w:line="360" w:lineRule="auto"/>
                        <w:ind w:left="720"/>
                        <w:rPr>
                          <w:sz w:val="24"/>
                          <w:szCs w:val="24"/>
                        </w:rPr>
                      </w:pPr>
                      <w:r w:rsidRPr="00DA0F2F">
                        <w:rPr>
                          <w:sz w:val="24"/>
                          <w:szCs w:val="24"/>
                        </w:rPr>
                        <w:t>Costos= desarrollo del curso + inversión y mantenimiento de tecnología + salario instructor</w:t>
                      </w:r>
                    </w:p>
                    <w:p w14:paraId="55D9A942" w14:textId="77777777" w:rsidR="000B6D16" w:rsidRPr="00DA0F2F" w:rsidRDefault="000B6D16" w:rsidP="000B6D16">
                      <w:pPr>
                        <w:widowControl w:val="0"/>
                        <w:spacing w:line="360" w:lineRule="auto"/>
                        <w:ind w:left="90"/>
                        <w:rPr>
                          <w:sz w:val="24"/>
                          <w:szCs w:val="24"/>
                        </w:rPr>
                      </w:pPr>
                      <w:r w:rsidRPr="00DA0F2F">
                        <w:rPr>
                          <w:sz w:val="24"/>
                          <w:szCs w:val="24"/>
                        </w:rPr>
                        <w:t>P</w:t>
                      </w:r>
                      <w:r>
                        <w:rPr>
                          <w:sz w:val="24"/>
                          <w:szCs w:val="24"/>
                        </w:rPr>
                        <w:t>a</w:t>
                      </w:r>
                      <w:r w:rsidRPr="00DA0F2F">
                        <w:rPr>
                          <w:sz w:val="24"/>
                          <w:szCs w:val="24"/>
                        </w:rPr>
                        <w:t>so 3: Calcula los beneficios</w:t>
                      </w:r>
                    </w:p>
                    <w:p w14:paraId="1A3F2E0F" w14:textId="77777777" w:rsidR="000B6D16" w:rsidRPr="00DA0F2F" w:rsidRDefault="000B6D16" w:rsidP="000B6D16">
                      <w:pPr>
                        <w:widowControl w:val="0"/>
                        <w:spacing w:line="360" w:lineRule="auto"/>
                        <w:ind w:left="720"/>
                        <w:rPr>
                          <w:sz w:val="24"/>
                          <w:szCs w:val="24"/>
                        </w:rPr>
                      </w:pPr>
                      <w:r w:rsidRPr="00DA0F2F">
                        <w:rPr>
                          <w:sz w:val="24"/>
                          <w:szCs w:val="24"/>
                        </w:rPr>
                        <w:t>Beneficios = puntuaciones medias de satisfacción de los estudiantes o puntuación media de la calificación final</w:t>
                      </w:r>
                    </w:p>
                    <w:p w14:paraId="04D6AA34" w14:textId="77777777" w:rsidR="000B6D16" w:rsidRPr="00DA0F2F" w:rsidRDefault="000B6D16" w:rsidP="000B6D16">
                      <w:pPr>
                        <w:widowControl w:val="0"/>
                        <w:spacing w:line="360" w:lineRule="auto"/>
                        <w:ind w:left="90"/>
                        <w:rPr>
                          <w:sz w:val="24"/>
                          <w:szCs w:val="24"/>
                        </w:rPr>
                      </w:pPr>
                      <w:r w:rsidRPr="00DA0F2F">
                        <w:rPr>
                          <w:sz w:val="24"/>
                          <w:szCs w:val="24"/>
                        </w:rPr>
                        <w:t xml:space="preserve"> </w:t>
                      </w:r>
                      <w:r w:rsidRPr="00DA0F2F">
                        <w:rPr>
                          <w:sz w:val="24"/>
                          <w:szCs w:val="24"/>
                        </w:rPr>
                        <w:tab/>
                        <w:t>o tasa de terminación o tasa ABC/DFW</w:t>
                      </w:r>
                    </w:p>
                    <w:p w14:paraId="3A4C3B92" w14:textId="77777777" w:rsidR="000B6D16" w:rsidRPr="00DA0F2F" w:rsidRDefault="000B6D16" w:rsidP="000B6D16">
                      <w:pPr>
                        <w:widowControl w:val="0"/>
                        <w:spacing w:line="360" w:lineRule="auto"/>
                        <w:ind w:left="90"/>
                        <w:rPr>
                          <w:sz w:val="24"/>
                          <w:szCs w:val="24"/>
                        </w:rPr>
                      </w:pPr>
                      <w:r w:rsidRPr="00DA0F2F">
                        <w:rPr>
                          <w:sz w:val="24"/>
                          <w:szCs w:val="24"/>
                        </w:rPr>
                        <w:t xml:space="preserve">Paso 4: Calcula el ratio costo/beneficio del curso presencial </w:t>
                      </w:r>
                    </w:p>
                    <w:tbl>
                      <w:tblPr>
                        <w:tblW w:w="7425" w:type="dxa"/>
                        <w:tblInd w:w="790" w:type="dxa"/>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Layout w:type="fixed"/>
                        <w:tblLook w:val="0600" w:firstRow="0" w:lastRow="0" w:firstColumn="0" w:lastColumn="0" w:noHBand="1" w:noVBand="1"/>
                      </w:tblPr>
                      <w:tblGrid>
                        <w:gridCol w:w="3690"/>
                        <w:gridCol w:w="1290"/>
                        <w:gridCol w:w="2445"/>
                      </w:tblGrid>
                      <w:tr w:rsidR="000B6D16" w:rsidRPr="00DA0F2F" w14:paraId="598BDA04" w14:textId="77777777" w:rsidTr="003A758F">
                        <w:trPr>
                          <w:trHeight w:val="440"/>
                        </w:trPr>
                        <w:tc>
                          <w:tcPr>
                            <w:tcW w:w="3690" w:type="dxa"/>
                            <w:shd w:val="clear" w:color="auto" w:fill="auto"/>
                            <w:tcMar>
                              <w:top w:w="100" w:type="dxa"/>
                              <w:left w:w="100" w:type="dxa"/>
                              <w:bottom w:w="100" w:type="dxa"/>
                              <w:right w:w="100" w:type="dxa"/>
                            </w:tcMar>
                          </w:tcPr>
                          <w:p w14:paraId="1996301A" w14:textId="77777777" w:rsidR="000B6D16" w:rsidRPr="00DA0F2F" w:rsidRDefault="000B6D16" w:rsidP="000B6D16">
                            <w:pPr>
                              <w:widowControl w:val="0"/>
                              <w:spacing w:line="360" w:lineRule="auto"/>
                              <w:ind w:left="90"/>
                              <w:rPr>
                                <w:sz w:val="24"/>
                                <w:szCs w:val="24"/>
                              </w:rPr>
                            </w:pPr>
                            <w:r w:rsidRPr="00DA0F2F">
                              <w:rPr>
                                <w:sz w:val="24"/>
                                <w:szCs w:val="24"/>
                              </w:rPr>
                              <w:t>Radio Costo/beneficio</w:t>
                            </w:r>
                          </w:p>
                        </w:tc>
                        <w:tc>
                          <w:tcPr>
                            <w:tcW w:w="1290" w:type="dxa"/>
                            <w:vMerge w:val="restart"/>
                            <w:shd w:val="clear" w:color="auto" w:fill="auto"/>
                            <w:tcMar>
                              <w:top w:w="100" w:type="dxa"/>
                              <w:left w:w="100" w:type="dxa"/>
                              <w:bottom w:w="100" w:type="dxa"/>
                              <w:right w:w="100" w:type="dxa"/>
                            </w:tcMar>
                          </w:tcPr>
                          <w:p w14:paraId="31C003AD" w14:textId="77777777" w:rsidR="000B6D16" w:rsidRPr="00DA0F2F" w:rsidRDefault="000B6D16" w:rsidP="000B6D16">
                            <w:pPr>
                              <w:widowControl w:val="0"/>
                              <w:spacing w:line="360" w:lineRule="auto"/>
                              <w:ind w:left="90"/>
                              <w:rPr>
                                <w:sz w:val="24"/>
                                <w:szCs w:val="24"/>
                              </w:rPr>
                            </w:pPr>
                          </w:p>
                          <w:p w14:paraId="2E59E076" w14:textId="77777777" w:rsidR="000B6D16" w:rsidRPr="00DA0F2F" w:rsidRDefault="000B6D16" w:rsidP="000B6D16">
                            <w:pPr>
                              <w:widowControl w:val="0"/>
                              <w:spacing w:line="360" w:lineRule="auto"/>
                              <w:ind w:left="90"/>
                              <w:rPr>
                                <w:sz w:val="24"/>
                                <w:szCs w:val="24"/>
                              </w:rPr>
                            </w:pPr>
                            <w:r w:rsidRPr="00DA0F2F">
                              <w:rPr>
                                <w:sz w:val="24"/>
                                <w:szCs w:val="24"/>
                              </w:rPr>
                              <w:t xml:space="preserve">    =</w:t>
                            </w:r>
                          </w:p>
                        </w:tc>
                        <w:tc>
                          <w:tcPr>
                            <w:tcW w:w="2445" w:type="dxa"/>
                            <w:shd w:val="clear" w:color="auto" w:fill="auto"/>
                            <w:tcMar>
                              <w:top w:w="100" w:type="dxa"/>
                              <w:left w:w="100" w:type="dxa"/>
                              <w:bottom w:w="100" w:type="dxa"/>
                              <w:right w:w="100" w:type="dxa"/>
                            </w:tcMar>
                          </w:tcPr>
                          <w:p w14:paraId="4904D5D3" w14:textId="77777777" w:rsidR="000B6D16" w:rsidRPr="00DA0F2F" w:rsidRDefault="000B6D16" w:rsidP="000B6D16">
                            <w:pPr>
                              <w:widowControl w:val="0"/>
                              <w:spacing w:line="360" w:lineRule="auto"/>
                              <w:ind w:left="90"/>
                              <w:rPr>
                                <w:sz w:val="24"/>
                                <w:szCs w:val="24"/>
                                <w:u w:val="single"/>
                              </w:rPr>
                            </w:pPr>
                            <w:r w:rsidRPr="00DA0F2F">
                              <w:rPr>
                                <w:sz w:val="24"/>
                                <w:szCs w:val="24"/>
                                <w:u w:val="single"/>
                              </w:rPr>
                              <w:t>Costo</w:t>
                            </w:r>
                          </w:p>
                        </w:tc>
                      </w:tr>
                      <w:tr w:rsidR="000B6D16" w:rsidRPr="00DA0F2F" w14:paraId="6D287425" w14:textId="77777777" w:rsidTr="003A758F">
                        <w:trPr>
                          <w:trHeight w:val="440"/>
                        </w:trPr>
                        <w:tc>
                          <w:tcPr>
                            <w:tcW w:w="3690" w:type="dxa"/>
                            <w:shd w:val="clear" w:color="auto" w:fill="auto"/>
                            <w:tcMar>
                              <w:top w:w="100" w:type="dxa"/>
                              <w:left w:w="100" w:type="dxa"/>
                              <w:bottom w:w="100" w:type="dxa"/>
                              <w:right w:w="100" w:type="dxa"/>
                            </w:tcMar>
                            <w:vAlign w:val="bottom"/>
                          </w:tcPr>
                          <w:p w14:paraId="6537A78A" w14:textId="77777777" w:rsidR="000B6D16" w:rsidRPr="00DA0F2F" w:rsidRDefault="000B6D16" w:rsidP="000B6D16">
                            <w:pPr>
                              <w:widowControl w:val="0"/>
                              <w:spacing w:line="360" w:lineRule="auto"/>
                              <w:ind w:left="90"/>
                              <w:jc w:val="right"/>
                              <w:rPr>
                                <w:sz w:val="24"/>
                                <w:szCs w:val="24"/>
                              </w:rPr>
                            </w:pPr>
                            <w:r w:rsidRPr="00DA0F2F">
                              <w:rPr>
                                <w:sz w:val="24"/>
                                <w:szCs w:val="24"/>
                              </w:rPr>
                              <w:t xml:space="preserve">              </w:t>
                            </w:r>
                            <w:r w:rsidRPr="00B82153">
                              <w:rPr>
                                <w:sz w:val="18"/>
                                <w:szCs w:val="18"/>
                              </w:rPr>
                              <w:t>curso presencial</w:t>
                            </w:r>
                          </w:p>
                        </w:tc>
                        <w:tc>
                          <w:tcPr>
                            <w:tcW w:w="1290" w:type="dxa"/>
                            <w:vMerge/>
                            <w:shd w:val="clear" w:color="auto" w:fill="auto"/>
                            <w:tcMar>
                              <w:top w:w="100" w:type="dxa"/>
                              <w:left w:w="100" w:type="dxa"/>
                              <w:bottom w:w="100" w:type="dxa"/>
                              <w:right w:w="100" w:type="dxa"/>
                            </w:tcMar>
                          </w:tcPr>
                          <w:p w14:paraId="23233C0A" w14:textId="77777777" w:rsidR="000B6D16" w:rsidRPr="00DA0F2F" w:rsidRDefault="000B6D16" w:rsidP="000B6D16">
                            <w:pPr>
                              <w:widowControl w:val="0"/>
                              <w:spacing w:line="360" w:lineRule="auto"/>
                              <w:ind w:left="90"/>
                              <w:rPr>
                                <w:sz w:val="24"/>
                                <w:szCs w:val="24"/>
                              </w:rPr>
                            </w:pPr>
                          </w:p>
                        </w:tc>
                        <w:tc>
                          <w:tcPr>
                            <w:tcW w:w="2445" w:type="dxa"/>
                            <w:shd w:val="clear" w:color="auto" w:fill="auto"/>
                            <w:tcMar>
                              <w:top w:w="100" w:type="dxa"/>
                              <w:left w:w="100" w:type="dxa"/>
                              <w:bottom w:w="100" w:type="dxa"/>
                              <w:right w:w="100" w:type="dxa"/>
                            </w:tcMar>
                          </w:tcPr>
                          <w:p w14:paraId="19C31C7C" w14:textId="77777777" w:rsidR="000B6D16" w:rsidRPr="00DA0F2F" w:rsidRDefault="000B6D16" w:rsidP="000B6D16">
                            <w:pPr>
                              <w:widowControl w:val="0"/>
                              <w:spacing w:line="360" w:lineRule="auto"/>
                              <w:ind w:left="90"/>
                              <w:rPr>
                                <w:sz w:val="24"/>
                                <w:szCs w:val="24"/>
                              </w:rPr>
                            </w:pPr>
                            <w:r w:rsidRPr="00DA0F2F">
                              <w:rPr>
                                <w:sz w:val="24"/>
                                <w:szCs w:val="24"/>
                              </w:rPr>
                              <w:t>Beneficio</w:t>
                            </w:r>
                          </w:p>
                        </w:tc>
                      </w:tr>
                    </w:tbl>
                    <w:p w14:paraId="43FCAB00" w14:textId="77777777" w:rsidR="000B6D16" w:rsidRPr="00DA0F2F" w:rsidRDefault="000B6D16" w:rsidP="000B6D16">
                      <w:pPr>
                        <w:widowControl w:val="0"/>
                        <w:spacing w:line="360" w:lineRule="auto"/>
                        <w:ind w:left="90"/>
                        <w:rPr>
                          <w:sz w:val="24"/>
                          <w:szCs w:val="24"/>
                        </w:rPr>
                      </w:pPr>
                    </w:p>
                    <w:p w14:paraId="4F38E6B5" w14:textId="77777777" w:rsidR="000B6D16" w:rsidRPr="00DA0F2F" w:rsidRDefault="000B6D16" w:rsidP="000B6D16">
                      <w:pPr>
                        <w:widowControl w:val="0"/>
                        <w:spacing w:line="360" w:lineRule="auto"/>
                        <w:ind w:left="90"/>
                        <w:rPr>
                          <w:sz w:val="24"/>
                          <w:szCs w:val="24"/>
                        </w:rPr>
                      </w:pPr>
                      <w:r w:rsidRPr="00DA0F2F">
                        <w:rPr>
                          <w:sz w:val="24"/>
                          <w:szCs w:val="24"/>
                        </w:rPr>
                        <w:t xml:space="preserve">Paso 5: Calcula los costos </w:t>
                      </w:r>
                    </w:p>
                    <w:p w14:paraId="54F78113" w14:textId="77777777" w:rsidR="000B6D16" w:rsidRPr="00DA0F2F" w:rsidRDefault="000B6D16" w:rsidP="000B6D16">
                      <w:pPr>
                        <w:widowControl w:val="0"/>
                        <w:spacing w:line="360" w:lineRule="auto"/>
                        <w:ind w:left="90" w:firstLine="630"/>
                        <w:rPr>
                          <w:sz w:val="24"/>
                          <w:szCs w:val="24"/>
                        </w:rPr>
                      </w:pPr>
                      <w:r w:rsidRPr="00DA0F2F">
                        <w:rPr>
                          <w:sz w:val="24"/>
                          <w:szCs w:val="24"/>
                        </w:rPr>
                        <w:t xml:space="preserve">Costos= espacio/salón de clases + salarios + estacionamiento </w:t>
                      </w:r>
                    </w:p>
                    <w:p w14:paraId="361F8F25" w14:textId="77777777" w:rsidR="000B6D16" w:rsidRPr="00DA0F2F" w:rsidRDefault="000B6D16" w:rsidP="000B6D16">
                      <w:pPr>
                        <w:widowControl w:val="0"/>
                        <w:spacing w:line="360" w:lineRule="auto"/>
                        <w:ind w:left="90"/>
                        <w:rPr>
                          <w:sz w:val="24"/>
                          <w:szCs w:val="24"/>
                        </w:rPr>
                      </w:pPr>
                      <w:r w:rsidRPr="00DA0F2F">
                        <w:rPr>
                          <w:sz w:val="24"/>
                          <w:szCs w:val="24"/>
                        </w:rPr>
                        <w:t>Paso 6: Calcula los beneficios</w:t>
                      </w:r>
                    </w:p>
                    <w:p w14:paraId="73C33EBA" w14:textId="77777777" w:rsidR="000B6D16" w:rsidRPr="00DA0F2F" w:rsidRDefault="000B6D16" w:rsidP="000B6D16">
                      <w:pPr>
                        <w:widowControl w:val="0"/>
                        <w:spacing w:line="360" w:lineRule="auto"/>
                        <w:ind w:left="720"/>
                        <w:rPr>
                          <w:sz w:val="24"/>
                          <w:szCs w:val="24"/>
                        </w:rPr>
                      </w:pPr>
                      <w:r w:rsidRPr="00DA0F2F">
                        <w:rPr>
                          <w:sz w:val="24"/>
                          <w:szCs w:val="24"/>
                        </w:rPr>
                        <w:t>Beneficios = puntuaciones medias de satisfacción de los estudiantes o puntuación media de la calificación final o tasa de terminación o tasa ABC/DFW</w:t>
                      </w:r>
                    </w:p>
                    <w:p w14:paraId="244A5FEE" w14:textId="69DA5408" w:rsidR="000B6D16" w:rsidRDefault="000B6D16" w:rsidP="000B6D16">
                      <w:pPr>
                        <w:widowControl w:val="0"/>
                        <w:spacing w:line="360" w:lineRule="auto"/>
                        <w:ind w:left="90"/>
                        <w:rPr>
                          <w:sz w:val="24"/>
                          <w:szCs w:val="24"/>
                        </w:rPr>
                      </w:pPr>
                      <w:r w:rsidRPr="00DA0F2F">
                        <w:rPr>
                          <w:sz w:val="24"/>
                          <w:szCs w:val="24"/>
                        </w:rPr>
                        <w:t xml:space="preserve">Paso 7: Divide el costo por beneficio en ambos cursos </w:t>
                      </w:r>
                    </w:p>
                    <w:p w14:paraId="77D6B6EB" w14:textId="77777777" w:rsidR="000B6D16" w:rsidRPr="00DA0F2F" w:rsidRDefault="000B6D16" w:rsidP="000B6D16">
                      <w:pPr>
                        <w:widowControl w:val="0"/>
                        <w:spacing w:line="360" w:lineRule="auto"/>
                        <w:ind w:left="90"/>
                        <w:rPr>
                          <w:sz w:val="24"/>
                          <w:szCs w:val="24"/>
                        </w:rPr>
                      </w:pPr>
                    </w:p>
                    <w:p w14:paraId="6F7C9001" w14:textId="77777777" w:rsidR="000B6D16" w:rsidRDefault="000B6D16" w:rsidP="000B6D16">
                      <w:pPr>
                        <w:widowControl w:val="0"/>
                        <w:spacing w:line="360" w:lineRule="auto"/>
                        <w:rPr>
                          <w:sz w:val="24"/>
                          <w:szCs w:val="24"/>
                        </w:rPr>
                      </w:pPr>
                      <w:r w:rsidRPr="00DA0F2F">
                        <w:rPr>
                          <w:sz w:val="24"/>
                          <w:szCs w:val="24"/>
                        </w:rPr>
                        <w:t xml:space="preserve">Paso 8: </w:t>
                      </w:r>
                    </w:p>
                    <w:p w14:paraId="544EF8C3" w14:textId="682BB2F0" w:rsidR="000B6D16" w:rsidRPr="00DA0F2F" w:rsidRDefault="000B6D16" w:rsidP="00055D83">
                      <w:pPr>
                        <w:widowControl w:val="0"/>
                        <w:spacing w:line="360" w:lineRule="auto"/>
                        <w:ind w:left="720"/>
                        <w:rPr>
                          <w:sz w:val="24"/>
                          <w:szCs w:val="24"/>
                        </w:rPr>
                      </w:pPr>
                      <w:r w:rsidRPr="00DA0F2F">
                        <w:rPr>
                          <w:sz w:val="24"/>
                          <w:szCs w:val="24"/>
                        </w:rPr>
                        <w:t>¿Es la relación costo-beneficio del curso a distancia menor que la relación del curso presencial?</w:t>
                      </w:r>
                    </w:p>
                    <w:p w14:paraId="7F623B1F" w14:textId="2D3DB8E1" w:rsidR="000B6D16" w:rsidRDefault="000B6D16"/>
                    <w:p w14:paraId="33EA5832" w14:textId="2DEBDEEC" w:rsidR="000B6D16" w:rsidRDefault="000B6D16"/>
                    <w:p w14:paraId="4CD3C0CD" w14:textId="729853BC" w:rsidR="000B6D16" w:rsidRDefault="000B6D16"/>
                    <w:p w14:paraId="58D13647" w14:textId="6D1C19AE" w:rsidR="000B6D16" w:rsidRDefault="000B6D16"/>
                    <w:p w14:paraId="6A122AE2" w14:textId="560417E9" w:rsidR="000B6D16" w:rsidRDefault="000B6D16"/>
                    <w:p w14:paraId="7616307D" w14:textId="4C4F2C5C" w:rsidR="000B6D16" w:rsidRDefault="000B6D16"/>
                    <w:p w14:paraId="1465B67E" w14:textId="1D16B6EC" w:rsidR="000B6D16" w:rsidRDefault="000B6D16"/>
                    <w:p w14:paraId="0B744997" w14:textId="0737CEC5" w:rsidR="000B6D16" w:rsidRDefault="000B6D16"/>
                    <w:p w14:paraId="030415CA" w14:textId="4EC49F07" w:rsidR="000B6D16" w:rsidRDefault="000B6D16"/>
                    <w:p w14:paraId="6815B5AC" w14:textId="23E76812" w:rsidR="000B6D16" w:rsidRDefault="000B6D16"/>
                    <w:p w14:paraId="7F90332E" w14:textId="5A087833" w:rsidR="000B6D16" w:rsidRDefault="000B6D16"/>
                    <w:p w14:paraId="11F82C8C" w14:textId="78D1BF89" w:rsidR="000B6D16" w:rsidRDefault="000B6D16"/>
                    <w:p w14:paraId="21ADF251" w14:textId="77777777" w:rsidR="000B6D16" w:rsidRDefault="000B6D16"/>
                  </w:txbxContent>
                </v:textbox>
              </v:shape>
            </w:pict>
          </mc:Fallback>
        </mc:AlternateContent>
      </w:r>
    </w:p>
    <w:p w14:paraId="35C75FD5" w14:textId="641F201D" w:rsidR="000B6D16" w:rsidRDefault="000B6D16" w:rsidP="00DA0F2F">
      <w:pPr>
        <w:pStyle w:val="Heading2"/>
        <w:spacing w:line="360" w:lineRule="auto"/>
        <w:rPr>
          <w:b/>
          <w:sz w:val="24"/>
          <w:szCs w:val="24"/>
        </w:rPr>
      </w:pPr>
    </w:p>
    <w:p w14:paraId="742BF6CA" w14:textId="4937CA61" w:rsidR="000B6D16" w:rsidRDefault="000B6D16" w:rsidP="000B6D16"/>
    <w:p w14:paraId="1730B1CD" w14:textId="791A8EDB" w:rsidR="000B6D16" w:rsidRDefault="000B6D16" w:rsidP="000B6D16"/>
    <w:p w14:paraId="21D83E6D" w14:textId="7FDFA985" w:rsidR="000B6D16" w:rsidRDefault="000B6D16" w:rsidP="000B6D16"/>
    <w:p w14:paraId="42774FEC" w14:textId="463BC2FF" w:rsidR="000B6D16" w:rsidRDefault="000B6D16" w:rsidP="000B6D16"/>
    <w:p w14:paraId="5A38566B" w14:textId="365E56D9" w:rsidR="000B6D16" w:rsidRDefault="000B6D16" w:rsidP="000B6D16"/>
    <w:p w14:paraId="56A3AF83" w14:textId="609112C6" w:rsidR="000B6D16" w:rsidRDefault="000B6D16" w:rsidP="000B6D16"/>
    <w:p w14:paraId="388A1C22" w14:textId="256614E7" w:rsidR="000B6D16" w:rsidRDefault="000B6D16" w:rsidP="000B6D16"/>
    <w:p w14:paraId="583C9F82" w14:textId="28C023E8" w:rsidR="000B6D16" w:rsidRDefault="000B6D16" w:rsidP="000B6D16"/>
    <w:p w14:paraId="6E2E4169" w14:textId="7F9059F1" w:rsidR="000B6D16" w:rsidRDefault="000B6D16" w:rsidP="000B6D16"/>
    <w:p w14:paraId="5FD77C0B" w14:textId="68BE97D2" w:rsidR="000B6D16" w:rsidRDefault="000B6D16" w:rsidP="000B6D16"/>
    <w:p w14:paraId="72D34DB8" w14:textId="2F598468" w:rsidR="000B6D16" w:rsidRDefault="000B6D16" w:rsidP="000B6D16"/>
    <w:p w14:paraId="1839474D" w14:textId="68710D51" w:rsidR="000B6D16" w:rsidRDefault="000B6D16" w:rsidP="000B6D16"/>
    <w:p w14:paraId="5418CD0B" w14:textId="567EF90F" w:rsidR="000B6D16" w:rsidRDefault="000B6D16" w:rsidP="000B6D16"/>
    <w:p w14:paraId="60259B06" w14:textId="1DB92892" w:rsidR="000B6D16" w:rsidRDefault="000B6D16" w:rsidP="000B6D16"/>
    <w:p w14:paraId="63563863" w14:textId="7DBE1583" w:rsidR="000B6D16" w:rsidRDefault="000B6D16" w:rsidP="000B6D16"/>
    <w:p w14:paraId="004C43D8" w14:textId="08D375B0" w:rsidR="000B6D16" w:rsidRDefault="000B6D16" w:rsidP="000B6D16"/>
    <w:p w14:paraId="3356879A" w14:textId="199CFCAD" w:rsidR="000B6D16" w:rsidRDefault="000B6D16" w:rsidP="000B6D16"/>
    <w:p w14:paraId="369625FE" w14:textId="393C58C1" w:rsidR="000B6D16" w:rsidRDefault="000B6D16" w:rsidP="000B6D16"/>
    <w:p w14:paraId="5B25AD3E" w14:textId="4F740827" w:rsidR="000B6D16" w:rsidRDefault="000B6D16" w:rsidP="000B6D16"/>
    <w:p w14:paraId="316997D6" w14:textId="3AF2B426" w:rsidR="000B6D16" w:rsidRDefault="000B6D16" w:rsidP="000B6D16"/>
    <w:p w14:paraId="0BF5F39E" w14:textId="758FB7C2" w:rsidR="000B6D16" w:rsidRDefault="000B6D16" w:rsidP="000B6D16"/>
    <w:p w14:paraId="258972A2" w14:textId="24FF6CB9" w:rsidR="000B6D16" w:rsidRDefault="000B6D16" w:rsidP="000B6D16"/>
    <w:p w14:paraId="75FAADB3" w14:textId="2CE6AA95" w:rsidR="000B6D16" w:rsidRDefault="000B6D16" w:rsidP="000B6D16"/>
    <w:p w14:paraId="282AE807" w14:textId="11141C7A" w:rsidR="000B6D16" w:rsidRDefault="000B6D16" w:rsidP="000B6D16"/>
    <w:p w14:paraId="4B95362F" w14:textId="364C75F4" w:rsidR="000B6D16" w:rsidRDefault="000B6D16" w:rsidP="000B6D16"/>
    <w:p w14:paraId="2E55D30E" w14:textId="2D8E8984" w:rsidR="000B6D16" w:rsidRDefault="000B6D16" w:rsidP="000B6D16"/>
    <w:p w14:paraId="503E6717" w14:textId="0505CAE8" w:rsidR="000B6D16" w:rsidRDefault="000B6D16" w:rsidP="000B6D16"/>
    <w:p w14:paraId="4A45C8D3" w14:textId="72361660" w:rsidR="000B6D16" w:rsidRDefault="000B6D16" w:rsidP="000B6D16"/>
    <w:p w14:paraId="200544E8" w14:textId="05313EA5" w:rsidR="000B6D16" w:rsidRDefault="000B6D16" w:rsidP="000B6D16"/>
    <w:p w14:paraId="4D3CE28F" w14:textId="33CC5EA4" w:rsidR="000B6D16" w:rsidRDefault="000B6D16" w:rsidP="000B6D16"/>
    <w:p w14:paraId="4257997D" w14:textId="35A81712" w:rsidR="000B6D16" w:rsidRDefault="000B6D16" w:rsidP="000B6D16"/>
    <w:p w14:paraId="0C89CC08" w14:textId="1D65151E" w:rsidR="000B6D16" w:rsidRDefault="000B6D16" w:rsidP="000B6D16"/>
    <w:p w14:paraId="49E7DAF1" w14:textId="5EC72E7C" w:rsidR="000B6D16" w:rsidRDefault="000B6D16" w:rsidP="000B6D16"/>
    <w:p w14:paraId="1A4F2A35" w14:textId="77777777" w:rsidR="000B6D16" w:rsidRPr="000B6D16" w:rsidRDefault="000B6D16" w:rsidP="000B6D16"/>
    <w:p w14:paraId="46D47999" w14:textId="12D7F02B" w:rsidR="00755FAA" w:rsidRPr="00DA0F2F" w:rsidRDefault="00527EB9" w:rsidP="00DA0F2F">
      <w:pPr>
        <w:pStyle w:val="Heading2"/>
        <w:spacing w:line="360" w:lineRule="auto"/>
        <w:rPr>
          <w:b/>
          <w:sz w:val="24"/>
          <w:szCs w:val="24"/>
        </w:rPr>
      </w:pPr>
      <w:bookmarkStart w:id="18" w:name="_Toc102059584"/>
      <w:r w:rsidRPr="00DA0F2F">
        <w:rPr>
          <w:b/>
          <w:sz w:val="24"/>
          <w:szCs w:val="24"/>
        </w:rPr>
        <w:lastRenderedPageBreak/>
        <w:t>Fase III: Valores subyacentes</w:t>
      </w:r>
      <w:bookmarkEnd w:id="18"/>
    </w:p>
    <w:p w14:paraId="6049C556" w14:textId="77777777" w:rsidR="00755FAA" w:rsidRPr="00DA0F2F" w:rsidRDefault="00755FAA" w:rsidP="00DA0F2F">
      <w:pPr>
        <w:widowControl w:val="0"/>
        <w:spacing w:line="360" w:lineRule="auto"/>
        <w:rPr>
          <w:sz w:val="24"/>
          <w:szCs w:val="24"/>
        </w:rPr>
      </w:pPr>
    </w:p>
    <w:p w14:paraId="09245D85" w14:textId="7F6522EE" w:rsidR="00755FAA" w:rsidRPr="00DA0F2F" w:rsidRDefault="00527EB9" w:rsidP="00DA0F2F">
      <w:pPr>
        <w:widowControl w:val="0"/>
        <w:spacing w:line="360" w:lineRule="auto"/>
        <w:ind w:firstLine="720"/>
        <w:rPr>
          <w:sz w:val="24"/>
          <w:szCs w:val="24"/>
        </w:rPr>
      </w:pPr>
      <w:r w:rsidRPr="00DA0F2F">
        <w:rPr>
          <w:sz w:val="24"/>
          <w:szCs w:val="24"/>
        </w:rPr>
        <w:t xml:space="preserve">En la tercera faceta la evaluación se dirige hacia los valores subyacentes del curso. Para los cursos a distancia y de E-learning es pertinente analizar todos los valores subyacentes con el fin de ampliar y crear conciencia sobre la importancia de las ideologías y los valores. Estos se posicionan como una gran influencia en el proceso de evaluación de las metas y objetivos de los cursos a distancia.   De acuerdo con </w:t>
      </w:r>
      <w:proofErr w:type="spellStart"/>
      <w:r w:rsidRPr="00DA0F2F">
        <w:rPr>
          <w:sz w:val="24"/>
          <w:szCs w:val="24"/>
        </w:rPr>
        <w:t>Ruhe</w:t>
      </w:r>
      <w:proofErr w:type="spellEnd"/>
      <w:r w:rsidRPr="00DA0F2F">
        <w:rPr>
          <w:sz w:val="24"/>
          <w:szCs w:val="24"/>
        </w:rPr>
        <w:t xml:space="preserve"> &amp; Zumbo para identificar adecuadamente los valores subyacentes se debe revisar los documentos, tales como el esquema </w:t>
      </w:r>
      <w:proofErr w:type="gramStart"/>
      <w:r w:rsidRPr="00DA0F2F">
        <w:rPr>
          <w:sz w:val="24"/>
          <w:szCs w:val="24"/>
        </w:rPr>
        <w:t>del mismo</w:t>
      </w:r>
      <w:proofErr w:type="gramEnd"/>
      <w:r w:rsidRPr="00DA0F2F">
        <w:rPr>
          <w:sz w:val="24"/>
          <w:szCs w:val="24"/>
        </w:rPr>
        <w:t xml:space="preserve"> o la página electrónica del curso para así poder presentar y plantear sugerencias desde lo que desea el creador del curso (1989). Estos se </w:t>
      </w:r>
      <w:r w:rsidR="00802D1D" w:rsidRPr="00DA0F2F">
        <w:rPr>
          <w:sz w:val="24"/>
          <w:szCs w:val="24"/>
        </w:rPr>
        <w:t>encargarán</w:t>
      </w:r>
      <w:r w:rsidRPr="00DA0F2F">
        <w:rPr>
          <w:sz w:val="24"/>
          <w:szCs w:val="24"/>
        </w:rPr>
        <w:t xml:space="preserve"> de teorizar el curso, su contenido y aquellas ideologías incorporadas como parte del curso.</w:t>
      </w:r>
    </w:p>
    <w:p w14:paraId="532472A9" w14:textId="2D2816BB" w:rsidR="00755FAA" w:rsidRPr="00DA0F2F" w:rsidRDefault="00527EB9" w:rsidP="00DA0F2F">
      <w:pPr>
        <w:widowControl w:val="0"/>
        <w:spacing w:line="360" w:lineRule="auto"/>
        <w:ind w:firstLine="720"/>
        <w:rPr>
          <w:sz w:val="24"/>
          <w:szCs w:val="24"/>
        </w:rPr>
      </w:pPr>
      <w:r w:rsidRPr="00DA0F2F">
        <w:rPr>
          <w:sz w:val="24"/>
          <w:szCs w:val="24"/>
        </w:rPr>
        <w:t>Entre los valores subyacentes podemos mencionar las metas y objetivos del curso, las características o etiquetas que lo describen (</w:t>
      </w:r>
      <w:r w:rsidR="00B82153" w:rsidRPr="00DA0F2F">
        <w:rPr>
          <w:sz w:val="24"/>
          <w:szCs w:val="24"/>
        </w:rPr>
        <w:t>como,</w:t>
      </w:r>
      <w:r w:rsidRPr="00DA0F2F">
        <w:rPr>
          <w:sz w:val="24"/>
          <w:szCs w:val="24"/>
        </w:rPr>
        <w:t xml:space="preserve"> por ejemplo:  "clase mundial", "innovador" , la teoría a la que hace referencia, su ideología (si </w:t>
      </w:r>
      <w:r w:rsidR="00802D1D" w:rsidRPr="00DA0F2F">
        <w:rPr>
          <w:sz w:val="24"/>
          <w:szCs w:val="24"/>
        </w:rPr>
        <w:t>es de</w:t>
      </w:r>
      <w:r w:rsidRPr="00DA0F2F">
        <w:rPr>
          <w:sz w:val="24"/>
          <w:szCs w:val="24"/>
        </w:rPr>
        <w:t xml:space="preserve"> acceso abierto, centrado en el estudiante), y las funciones o influencia de las personas interesadas (</w:t>
      </w:r>
      <w:proofErr w:type="spellStart"/>
      <w:r w:rsidRPr="00DA0F2F">
        <w:rPr>
          <w:sz w:val="24"/>
          <w:szCs w:val="24"/>
        </w:rPr>
        <w:t>stakeholders</w:t>
      </w:r>
      <w:proofErr w:type="spellEnd"/>
      <w:r w:rsidRPr="00DA0F2F">
        <w:rPr>
          <w:sz w:val="24"/>
          <w:szCs w:val="24"/>
        </w:rPr>
        <w:t xml:space="preserve">).  </w:t>
      </w:r>
    </w:p>
    <w:p w14:paraId="384F91D7" w14:textId="77777777" w:rsidR="00755FAA" w:rsidRPr="00DA0F2F" w:rsidRDefault="00755FAA" w:rsidP="00DA0F2F">
      <w:pPr>
        <w:widowControl w:val="0"/>
        <w:spacing w:line="360" w:lineRule="auto"/>
        <w:rPr>
          <w:b/>
          <w:sz w:val="24"/>
          <w:szCs w:val="24"/>
        </w:rPr>
      </w:pPr>
    </w:p>
    <w:p w14:paraId="5F9AB3C7" w14:textId="77777777" w:rsidR="00755FAA" w:rsidRPr="00DA0F2F" w:rsidRDefault="00527EB9" w:rsidP="00DA0F2F">
      <w:pPr>
        <w:pStyle w:val="Heading2"/>
        <w:spacing w:line="360" w:lineRule="auto"/>
        <w:rPr>
          <w:b/>
          <w:sz w:val="24"/>
          <w:szCs w:val="24"/>
        </w:rPr>
      </w:pPr>
      <w:bookmarkStart w:id="19" w:name="_Toc102059585"/>
      <w:r w:rsidRPr="00DA0F2F">
        <w:rPr>
          <w:b/>
          <w:sz w:val="24"/>
          <w:szCs w:val="24"/>
        </w:rPr>
        <w:t>Fase IV: Consecuencias no deseadas</w:t>
      </w:r>
      <w:bookmarkEnd w:id="19"/>
      <w:r w:rsidRPr="00DA0F2F">
        <w:rPr>
          <w:b/>
          <w:sz w:val="24"/>
          <w:szCs w:val="24"/>
        </w:rPr>
        <w:t xml:space="preserve"> </w:t>
      </w:r>
    </w:p>
    <w:p w14:paraId="4CEFCEDB" w14:textId="77777777" w:rsidR="00755FAA" w:rsidRPr="00DA0F2F" w:rsidRDefault="00755FAA" w:rsidP="00DA0F2F">
      <w:pPr>
        <w:widowControl w:val="0"/>
        <w:spacing w:line="360" w:lineRule="auto"/>
        <w:rPr>
          <w:sz w:val="24"/>
          <w:szCs w:val="24"/>
        </w:rPr>
      </w:pPr>
    </w:p>
    <w:p w14:paraId="26DF812D" w14:textId="77777777" w:rsidR="00755FAA" w:rsidRPr="00DA0F2F" w:rsidRDefault="00527EB9" w:rsidP="00DA0F2F">
      <w:pPr>
        <w:widowControl w:val="0"/>
        <w:spacing w:line="360" w:lineRule="auto"/>
        <w:ind w:firstLine="720"/>
        <w:rPr>
          <w:sz w:val="24"/>
          <w:szCs w:val="24"/>
        </w:rPr>
      </w:pPr>
      <w:r w:rsidRPr="00DA0F2F">
        <w:rPr>
          <w:sz w:val="24"/>
          <w:szCs w:val="24"/>
        </w:rPr>
        <w:t xml:space="preserve">La cuarta fase se enfoca en evaluar las Consecuencias no deseadas, ya sean instruccionales o sociales.  Estas consecuencias no deseadas pudieran incluso eliminar cualquier ganancia que se pudiera obtener del curso.  Algunas consecuencias instruccionales o educativas pudieran ser errores, materiales redundantes, alta tasa de deserción o bajas, disparidad entre teoría y práctica o no logra ampliación deseada (expectativas).  Por otro lado, las consecuencias sociales no deseadas podrían incluir aislamiento de los aprendices, nuevos roles para instructores, influencia corporativa entre otras.  </w:t>
      </w:r>
    </w:p>
    <w:p w14:paraId="1C20364A" w14:textId="7D960BF9" w:rsidR="00755FAA" w:rsidRPr="00DA0F2F" w:rsidRDefault="00527EB9" w:rsidP="00B82153">
      <w:pPr>
        <w:widowControl w:val="0"/>
        <w:spacing w:line="360" w:lineRule="auto"/>
        <w:ind w:firstLine="720"/>
        <w:rPr>
          <w:sz w:val="24"/>
          <w:szCs w:val="24"/>
        </w:rPr>
      </w:pPr>
      <w:r w:rsidRPr="00DA0F2F">
        <w:rPr>
          <w:sz w:val="24"/>
          <w:szCs w:val="24"/>
        </w:rPr>
        <w:t xml:space="preserve">Esta fase puede ser la más difícil de evaluar ya que no podemos saber las consecuencias no deseadas por adelantado. La literatura sugiere que se puede analizar la historia del curso o tal vez comparar la retroalimentación de cada cohorte.  </w:t>
      </w:r>
      <w:r w:rsidR="00802D1D" w:rsidRPr="00DA0F2F">
        <w:rPr>
          <w:sz w:val="24"/>
          <w:szCs w:val="24"/>
        </w:rPr>
        <w:t>Además,</w:t>
      </w:r>
      <w:r w:rsidRPr="00DA0F2F">
        <w:rPr>
          <w:sz w:val="24"/>
          <w:szCs w:val="24"/>
        </w:rPr>
        <w:t xml:space="preserve"> comparar las expectativas del curso con su aplicación actual. </w:t>
      </w:r>
    </w:p>
    <w:p w14:paraId="1ACF81FD" w14:textId="77777777" w:rsidR="00755FAA" w:rsidRPr="00DA0F2F" w:rsidRDefault="00527EB9" w:rsidP="00DA0F2F">
      <w:pPr>
        <w:pStyle w:val="Heading1"/>
        <w:spacing w:line="360" w:lineRule="auto"/>
        <w:rPr>
          <w:b/>
          <w:bCs/>
          <w:sz w:val="24"/>
          <w:szCs w:val="24"/>
        </w:rPr>
      </w:pPr>
      <w:bookmarkStart w:id="20" w:name="_Toc102059586"/>
      <w:r w:rsidRPr="00DA0F2F">
        <w:rPr>
          <w:b/>
          <w:bCs/>
          <w:sz w:val="24"/>
          <w:szCs w:val="24"/>
        </w:rPr>
        <w:lastRenderedPageBreak/>
        <w:t>Objetivo:</w:t>
      </w:r>
      <w:bookmarkEnd w:id="20"/>
      <w:r w:rsidRPr="00DA0F2F">
        <w:rPr>
          <w:b/>
          <w:bCs/>
          <w:sz w:val="24"/>
          <w:szCs w:val="24"/>
        </w:rPr>
        <w:t xml:space="preserve"> </w:t>
      </w:r>
    </w:p>
    <w:p w14:paraId="25BA76DE" w14:textId="77777777" w:rsidR="00755FAA" w:rsidRPr="00DA0F2F" w:rsidRDefault="00527EB9" w:rsidP="00DA0F2F">
      <w:pPr>
        <w:widowControl w:val="0"/>
        <w:spacing w:line="360" w:lineRule="auto"/>
        <w:ind w:firstLine="720"/>
        <w:rPr>
          <w:sz w:val="24"/>
          <w:szCs w:val="24"/>
        </w:rPr>
      </w:pPr>
      <w:r w:rsidRPr="00DA0F2F">
        <w:rPr>
          <w:sz w:val="24"/>
          <w:szCs w:val="24"/>
        </w:rPr>
        <w:t xml:space="preserve">El principal objetivo para desarrollar esta propuesta es obtener una visión más completa y detallada sobre el curso virtual sobre Diversidad, Equidad e Inclusión para las maestras Montessori (en inglés: </w:t>
      </w:r>
      <w:proofErr w:type="spellStart"/>
      <w:r w:rsidRPr="00DA0F2F">
        <w:rPr>
          <w:i/>
          <w:iCs/>
          <w:sz w:val="24"/>
          <w:szCs w:val="24"/>
        </w:rPr>
        <w:t>Elevating</w:t>
      </w:r>
      <w:proofErr w:type="spellEnd"/>
      <w:r w:rsidRPr="00DA0F2F">
        <w:rPr>
          <w:i/>
          <w:iCs/>
          <w:sz w:val="24"/>
          <w:szCs w:val="24"/>
        </w:rPr>
        <w:t xml:space="preserve"> </w:t>
      </w:r>
      <w:proofErr w:type="spellStart"/>
      <w:r w:rsidRPr="00DA0F2F">
        <w:rPr>
          <w:i/>
          <w:iCs/>
          <w:sz w:val="24"/>
          <w:szCs w:val="24"/>
        </w:rPr>
        <w:t>Peace</w:t>
      </w:r>
      <w:proofErr w:type="spellEnd"/>
      <w:r w:rsidRPr="00DA0F2F">
        <w:rPr>
          <w:i/>
          <w:iCs/>
          <w:sz w:val="24"/>
          <w:szCs w:val="24"/>
        </w:rPr>
        <w:t xml:space="preserve"> </w:t>
      </w:r>
      <w:proofErr w:type="spellStart"/>
      <w:r w:rsidRPr="00DA0F2F">
        <w:rPr>
          <w:i/>
          <w:iCs/>
          <w:sz w:val="24"/>
          <w:szCs w:val="24"/>
        </w:rPr>
        <w:t>Education</w:t>
      </w:r>
      <w:proofErr w:type="spellEnd"/>
      <w:r w:rsidRPr="00DA0F2F">
        <w:rPr>
          <w:i/>
          <w:iCs/>
          <w:sz w:val="24"/>
          <w:szCs w:val="24"/>
        </w:rPr>
        <w:t xml:space="preserve">: A </w:t>
      </w:r>
      <w:proofErr w:type="spellStart"/>
      <w:r w:rsidRPr="00DA0F2F">
        <w:rPr>
          <w:i/>
          <w:iCs/>
          <w:sz w:val="24"/>
          <w:szCs w:val="24"/>
        </w:rPr>
        <w:t>deeper</w:t>
      </w:r>
      <w:proofErr w:type="spellEnd"/>
      <w:r w:rsidRPr="00DA0F2F">
        <w:rPr>
          <w:i/>
          <w:iCs/>
          <w:sz w:val="24"/>
          <w:szCs w:val="24"/>
        </w:rPr>
        <w:t xml:space="preserve"> </w:t>
      </w:r>
      <w:proofErr w:type="gramStart"/>
      <w:r w:rsidRPr="00DA0F2F">
        <w:rPr>
          <w:i/>
          <w:iCs/>
          <w:sz w:val="24"/>
          <w:szCs w:val="24"/>
        </w:rPr>
        <w:t>look</w:t>
      </w:r>
      <w:proofErr w:type="gramEnd"/>
      <w:r w:rsidRPr="00DA0F2F">
        <w:rPr>
          <w:i/>
          <w:iCs/>
          <w:sz w:val="24"/>
          <w:szCs w:val="24"/>
        </w:rPr>
        <w:t xml:space="preserve"> at </w:t>
      </w:r>
      <w:proofErr w:type="spellStart"/>
      <w:r w:rsidRPr="00DA0F2F">
        <w:rPr>
          <w:i/>
          <w:iCs/>
          <w:sz w:val="24"/>
          <w:szCs w:val="24"/>
        </w:rPr>
        <w:t>Diversity</w:t>
      </w:r>
      <w:proofErr w:type="spellEnd"/>
      <w:r w:rsidRPr="00DA0F2F">
        <w:rPr>
          <w:i/>
          <w:iCs/>
          <w:sz w:val="24"/>
          <w:szCs w:val="24"/>
        </w:rPr>
        <w:t xml:space="preserve">, </w:t>
      </w:r>
      <w:proofErr w:type="spellStart"/>
      <w:r w:rsidRPr="00DA0F2F">
        <w:rPr>
          <w:i/>
          <w:iCs/>
          <w:sz w:val="24"/>
          <w:szCs w:val="24"/>
        </w:rPr>
        <w:t>Equity</w:t>
      </w:r>
      <w:proofErr w:type="spellEnd"/>
      <w:r w:rsidRPr="00DA0F2F">
        <w:rPr>
          <w:i/>
          <w:iCs/>
          <w:sz w:val="24"/>
          <w:szCs w:val="24"/>
        </w:rPr>
        <w:t xml:space="preserve"> and </w:t>
      </w:r>
      <w:proofErr w:type="spellStart"/>
      <w:r w:rsidRPr="00DA0F2F">
        <w:rPr>
          <w:i/>
          <w:iCs/>
          <w:sz w:val="24"/>
          <w:szCs w:val="24"/>
        </w:rPr>
        <w:t>Inclusion</w:t>
      </w:r>
      <w:proofErr w:type="spellEnd"/>
      <w:r w:rsidRPr="00DA0F2F">
        <w:rPr>
          <w:sz w:val="24"/>
          <w:szCs w:val="24"/>
        </w:rPr>
        <w:t>)</w:t>
      </w:r>
    </w:p>
    <w:p w14:paraId="7D6EDFB6" w14:textId="77777777" w:rsidR="00755FAA" w:rsidRPr="00DA0F2F" w:rsidRDefault="00755FAA" w:rsidP="00DA0F2F">
      <w:pPr>
        <w:widowControl w:val="0"/>
        <w:spacing w:line="360" w:lineRule="auto"/>
        <w:rPr>
          <w:sz w:val="24"/>
          <w:szCs w:val="24"/>
        </w:rPr>
      </w:pPr>
    </w:p>
    <w:p w14:paraId="21894ABF" w14:textId="77777777" w:rsidR="00755FAA" w:rsidRPr="00DA0F2F" w:rsidRDefault="00527EB9" w:rsidP="00DA0F2F">
      <w:pPr>
        <w:pStyle w:val="Heading1"/>
        <w:spacing w:line="360" w:lineRule="auto"/>
        <w:rPr>
          <w:b/>
          <w:bCs/>
          <w:sz w:val="24"/>
          <w:szCs w:val="24"/>
        </w:rPr>
      </w:pPr>
      <w:bookmarkStart w:id="21" w:name="_Toc102059587"/>
      <w:r w:rsidRPr="00DA0F2F">
        <w:rPr>
          <w:b/>
          <w:bCs/>
          <w:sz w:val="24"/>
          <w:szCs w:val="24"/>
        </w:rPr>
        <w:t>Propósitos:</w:t>
      </w:r>
      <w:bookmarkEnd w:id="21"/>
      <w:r w:rsidRPr="00DA0F2F">
        <w:rPr>
          <w:b/>
          <w:bCs/>
          <w:sz w:val="24"/>
          <w:szCs w:val="24"/>
        </w:rPr>
        <w:t xml:space="preserve"> </w:t>
      </w:r>
    </w:p>
    <w:p w14:paraId="2B053E28" w14:textId="77777777" w:rsidR="00755FAA" w:rsidRPr="00DA0F2F" w:rsidRDefault="00527EB9" w:rsidP="00DA0F2F">
      <w:pPr>
        <w:spacing w:line="360" w:lineRule="auto"/>
        <w:ind w:firstLine="720"/>
        <w:rPr>
          <w:sz w:val="24"/>
          <w:szCs w:val="24"/>
        </w:rPr>
      </w:pPr>
      <w:r w:rsidRPr="00DA0F2F">
        <w:rPr>
          <w:sz w:val="24"/>
          <w:szCs w:val="24"/>
        </w:rPr>
        <w:t xml:space="preserve">El propósito de este plan de evaluación curricular es examinar el alcance del currículo DEI a nivel del curso a distancia (E-learning) y ¿cómo las y los participantes implementan los contenidos aprendidos?  </w:t>
      </w:r>
    </w:p>
    <w:p w14:paraId="032E43ED" w14:textId="77777777" w:rsidR="00755FAA" w:rsidRPr="00DA0F2F" w:rsidRDefault="00755FAA" w:rsidP="00DA0F2F">
      <w:pPr>
        <w:spacing w:line="360" w:lineRule="auto"/>
        <w:ind w:left="720"/>
        <w:rPr>
          <w:b/>
          <w:sz w:val="24"/>
          <w:szCs w:val="24"/>
        </w:rPr>
      </w:pPr>
    </w:p>
    <w:p w14:paraId="20F081D6" w14:textId="77777777" w:rsidR="00755FAA" w:rsidRPr="00DA0F2F" w:rsidRDefault="00527EB9" w:rsidP="00DA0F2F">
      <w:pPr>
        <w:pStyle w:val="Heading1"/>
        <w:spacing w:line="360" w:lineRule="auto"/>
        <w:rPr>
          <w:b/>
          <w:bCs/>
          <w:sz w:val="24"/>
          <w:szCs w:val="24"/>
        </w:rPr>
      </w:pPr>
      <w:bookmarkStart w:id="22" w:name="_Toc102059588"/>
      <w:r w:rsidRPr="00DA0F2F">
        <w:rPr>
          <w:b/>
          <w:bCs/>
          <w:sz w:val="24"/>
          <w:szCs w:val="24"/>
        </w:rPr>
        <w:t>Preguntas:</w:t>
      </w:r>
      <w:bookmarkEnd w:id="22"/>
      <w:r w:rsidRPr="00DA0F2F">
        <w:rPr>
          <w:b/>
          <w:bCs/>
          <w:sz w:val="24"/>
          <w:szCs w:val="24"/>
        </w:rPr>
        <w:t xml:space="preserve"> </w:t>
      </w:r>
    </w:p>
    <w:p w14:paraId="45B1C510" w14:textId="05DC71B7" w:rsidR="00755FAA" w:rsidRPr="00DA0F2F" w:rsidRDefault="00802D1D" w:rsidP="00DA0F2F">
      <w:pPr>
        <w:spacing w:line="360" w:lineRule="auto"/>
        <w:ind w:firstLine="720"/>
        <w:rPr>
          <w:sz w:val="24"/>
          <w:szCs w:val="24"/>
        </w:rPr>
      </w:pPr>
      <w:r w:rsidRPr="00DA0F2F">
        <w:rPr>
          <w:sz w:val="24"/>
          <w:szCs w:val="24"/>
        </w:rPr>
        <w:t>De acuerdo con el</w:t>
      </w:r>
      <w:r w:rsidR="00527EB9" w:rsidRPr="00DA0F2F">
        <w:rPr>
          <w:sz w:val="24"/>
          <w:szCs w:val="24"/>
        </w:rPr>
        <w:t xml:space="preserve"> modelo </w:t>
      </w:r>
      <w:r w:rsidRPr="00DA0F2F">
        <w:rPr>
          <w:sz w:val="24"/>
          <w:szCs w:val="24"/>
        </w:rPr>
        <w:t>“</w:t>
      </w:r>
      <w:proofErr w:type="spellStart"/>
      <w:r w:rsidR="00527EB9" w:rsidRPr="00DA0F2F">
        <w:rPr>
          <w:sz w:val="24"/>
          <w:szCs w:val="24"/>
        </w:rPr>
        <w:t>Unfolding</w:t>
      </w:r>
      <w:proofErr w:type="spellEnd"/>
      <w:r w:rsidRPr="00DA0F2F">
        <w:rPr>
          <w:sz w:val="24"/>
          <w:szCs w:val="24"/>
        </w:rPr>
        <w:t>”</w:t>
      </w:r>
      <w:r w:rsidR="00527EB9" w:rsidRPr="00DA0F2F">
        <w:rPr>
          <w:sz w:val="24"/>
          <w:szCs w:val="24"/>
        </w:rPr>
        <w:t xml:space="preserve">, que consta de cuatro fases, se han desarrollado las siguientes preguntas de evaluación: </w:t>
      </w:r>
    </w:p>
    <w:p w14:paraId="4FE1CAE2" w14:textId="77777777" w:rsidR="00755FAA" w:rsidRPr="00DA0F2F" w:rsidRDefault="00755FAA" w:rsidP="00DA0F2F">
      <w:pPr>
        <w:spacing w:line="360" w:lineRule="auto"/>
        <w:ind w:left="720"/>
        <w:rPr>
          <w:bCs/>
          <w:sz w:val="24"/>
          <w:szCs w:val="24"/>
        </w:rPr>
      </w:pPr>
    </w:p>
    <w:p w14:paraId="2431124D" w14:textId="77777777" w:rsidR="00755FAA" w:rsidRPr="00DA0F2F" w:rsidRDefault="00527EB9" w:rsidP="00DA0F2F">
      <w:pPr>
        <w:spacing w:line="360" w:lineRule="auto"/>
        <w:ind w:left="720"/>
        <w:rPr>
          <w:bCs/>
          <w:i/>
          <w:sz w:val="24"/>
          <w:szCs w:val="24"/>
        </w:rPr>
      </w:pPr>
      <w:r w:rsidRPr="00DA0F2F">
        <w:rPr>
          <w:bCs/>
          <w:i/>
          <w:sz w:val="24"/>
          <w:szCs w:val="24"/>
        </w:rPr>
        <w:t>Fase I- Evidencia Científica</w:t>
      </w:r>
    </w:p>
    <w:p w14:paraId="0997D16B" w14:textId="77777777" w:rsidR="00755FAA" w:rsidRPr="00DA0F2F" w:rsidRDefault="00527EB9" w:rsidP="00DA0F2F">
      <w:pPr>
        <w:numPr>
          <w:ilvl w:val="0"/>
          <w:numId w:val="4"/>
        </w:numPr>
        <w:spacing w:line="360" w:lineRule="auto"/>
        <w:rPr>
          <w:sz w:val="24"/>
          <w:szCs w:val="24"/>
        </w:rPr>
      </w:pPr>
      <w:r w:rsidRPr="00DA0F2F">
        <w:rPr>
          <w:sz w:val="24"/>
          <w:szCs w:val="24"/>
          <w:highlight w:val="white"/>
        </w:rPr>
        <w:t xml:space="preserve">¿Cuán alineados están los métodos de evaluación, con el contenido de la clase y método de la clase? </w:t>
      </w:r>
    </w:p>
    <w:p w14:paraId="2049A740" w14:textId="77777777" w:rsidR="00755FAA" w:rsidRPr="00DA0F2F" w:rsidRDefault="00527EB9" w:rsidP="00DA0F2F">
      <w:pPr>
        <w:numPr>
          <w:ilvl w:val="0"/>
          <w:numId w:val="4"/>
        </w:numPr>
        <w:spacing w:line="360" w:lineRule="auto"/>
        <w:rPr>
          <w:sz w:val="24"/>
          <w:szCs w:val="24"/>
        </w:rPr>
      </w:pPr>
      <w:r w:rsidRPr="00DA0F2F">
        <w:rPr>
          <w:sz w:val="24"/>
          <w:szCs w:val="24"/>
        </w:rPr>
        <w:t xml:space="preserve">¿Cuán efectivo ha sido el proceso de implementación de lo aprendido?  </w:t>
      </w:r>
    </w:p>
    <w:p w14:paraId="44A210A0" w14:textId="77777777" w:rsidR="00755FAA" w:rsidRPr="00DA0F2F" w:rsidRDefault="00527EB9" w:rsidP="00DA0F2F">
      <w:pPr>
        <w:numPr>
          <w:ilvl w:val="0"/>
          <w:numId w:val="4"/>
        </w:numPr>
        <w:spacing w:line="360" w:lineRule="auto"/>
        <w:rPr>
          <w:sz w:val="24"/>
          <w:szCs w:val="24"/>
        </w:rPr>
      </w:pPr>
      <w:r w:rsidRPr="00DA0F2F">
        <w:rPr>
          <w:sz w:val="24"/>
          <w:szCs w:val="24"/>
          <w:highlight w:val="white"/>
        </w:rPr>
        <w:t xml:space="preserve">¿Cómo la satisfacción de los y las participantes y la puesta en práctica del plan de acción se relacionan? </w:t>
      </w:r>
    </w:p>
    <w:p w14:paraId="1864A3D1" w14:textId="77777777" w:rsidR="00755FAA" w:rsidRPr="00DA0F2F" w:rsidRDefault="00755FAA" w:rsidP="00DA0F2F">
      <w:pPr>
        <w:spacing w:line="360" w:lineRule="auto"/>
        <w:rPr>
          <w:sz w:val="24"/>
          <w:szCs w:val="24"/>
        </w:rPr>
      </w:pPr>
    </w:p>
    <w:p w14:paraId="67ED4CA9" w14:textId="77777777" w:rsidR="00755FAA" w:rsidRPr="00DA0F2F" w:rsidRDefault="00527EB9" w:rsidP="00DA0F2F">
      <w:pPr>
        <w:spacing w:line="360" w:lineRule="auto"/>
        <w:ind w:left="720"/>
        <w:rPr>
          <w:bCs/>
          <w:i/>
          <w:sz w:val="24"/>
          <w:szCs w:val="24"/>
        </w:rPr>
      </w:pPr>
      <w:r w:rsidRPr="00DA0F2F">
        <w:rPr>
          <w:bCs/>
          <w:i/>
          <w:sz w:val="24"/>
          <w:szCs w:val="24"/>
        </w:rPr>
        <w:t xml:space="preserve">Fase II- Relevancia- costo/efectividad </w:t>
      </w:r>
    </w:p>
    <w:p w14:paraId="15A2D107" w14:textId="77777777" w:rsidR="00755FAA" w:rsidRPr="00DA0F2F" w:rsidRDefault="00527EB9" w:rsidP="00DA0F2F">
      <w:pPr>
        <w:numPr>
          <w:ilvl w:val="0"/>
          <w:numId w:val="4"/>
        </w:numPr>
        <w:spacing w:line="360" w:lineRule="auto"/>
        <w:rPr>
          <w:sz w:val="24"/>
          <w:szCs w:val="24"/>
          <w:highlight w:val="white"/>
        </w:rPr>
      </w:pPr>
      <w:r w:rsidRPr="00DA0F2F">
        <w:rPr>
          <w:sz w:val="24"/>
          <w:szCs w:val="24"/>
          <w:highlight w:val="white"/>
        </w:rPr>
        <w:t>¿Cuán efectivas están siendo las tecnologías que utiliza para el contenido del curso sobre Diversidad, equidad e inclusión?</w:t>
      </w:r>
    </w:p>
    <w:p w14:paraId="2239C705" w14:textId="77777777" w:rsidR="00755FAA" w:rsidRPr="00DA0F2F" w:rsidRDefault="00527EB9" w:rsidP="00DA0F2F">
      <w:pPr>
        <w:numPr>
          <w:ilvl w:val="0"/>
          <w:numId w:val="4"/>
        </w:numPr>
        <w:spacing w:line="360" w:lineRule="auto"/>
        <w:rPr>
          <w:sz w:val="24"/>
          <w:szCs w:val="24"/>
          <w:highlight w:val="white"/>
        </w:rPr>
      </w:pPr>
      <w:r w:rsidRPr="00DA0F2F">
        <w:rPr>
          <w:sz w:val="24"/>
          <w:szCs w:val="24"/>
        </w:rPr>
        <w:t xml:space="preserve">¿Cómo los costos pudieran afectar los resultados esperados? </w:t>
      </w:r>
    </w:p>
    <w:p w14:paraId="1D94DD9D" w14:textId="77777777" w:rsidR="00755FAA" w:rsidRPr="00DA0F2F" w:rsidRDefault="00755FAA" w:rsidP="00DA0F2F">
      <w:pPr>
        <w:spacing w:line="360" w:lineRule="auto"/>
        <w:ind w:left="1440"/>
        <w:rPr>
          <w:sz w:val="24"/>
          <w:szCs w:val="24"/>
        </w:rPr>
      </w:pPr>
    </w:p>
    <w:p w14:paraId="73069EDB" w14:textId="77777777" w:rsidR="00755FAA" w:rsidRPr="00DA0F2F" w:rsidRDefault="00527EB9" w:rsidP="00DA0F2F">
      <w:pPr>
        <w:spacing w:line="360" w:lineRule="auto"/>
        <w:ind w:left="720"/>
        <w:rPr>
          <w:bCs/>
          <w:i/>
          <w:sz w:val="24"/>
          <w:szCs w:val="24"/>
          <w:highlight w:val="white"/>
        </w:rPr>
      </w:pPr>
      <w:r w:rsidRPr="00DA0F2F">
        <w:rPr>
          <w:bCs/>
          <w:i/>
          <w:sz w:val="24"/>
          <w:szCs w:val="24"/>
          <w:highlight w:val="white"/>
        </w:rPr>
        <w:t>Fase III Valores subyacentes</w:t>
      </w:r>
    </w:p>
    <w:p w14:paraId="60093B0E" w14:textId="77777777" w:rsidR="00755FAA" w:rsidRPr="00DA0F2F" w:rsidRDefault="00527EB9" w:rsidP="00DA0F2F">
      <w:pPr>
        <w:numPr>
          <w:ilvl w:val="0"/>
          <w:numId w:val="4"/>
        </w:numPr>
        <w:spacing w:line="360" w:lineRule="auto"/>
        <w:rPr>
          <w:sz w:val="24"/>
          <w:szCs w:val="24"/>
        </w:rPr>
      </w:pPr>
      <w:r w:rsidRPr="00DA0F2F">
        <w:rPr>
          <w:sz w:val="24"/>
          <w:szCs w:val="24"/>
        </w:rPr>
        <w:t xml:space="preserve">¿Cómo los valores subyacentes del curso (metas, objetivos, teoría y filosofía educativa) se ven reflejados durante el curso? </w:t>
      </w:r>
    </w:p>
    <w:p w14:paraId="5D2B7FE5" w14:textId="77777777" w:rsidR="00755FAA" w:rsidRPr="00DA0F2F" w:rsidRDefault="00527EB9" w:rsidP="00DA0F2F">
      <w:pPr>
        <w:numPr>
          <w:ilvl w:val="0"/>
          <w:numId w:val="4"/>
        </w:numPr>
        <w:spacing w:line="360" w:lineRule="auto"/>
        <w:rPr>
          <w:sz w:val="24"/>
          <w:szCs w:val="24"/>
        </w:rPr>
      </w:pPr>
      <w:r w:rsidRPr="00DA0F2F">
        <w:rPr>
          <w:sz w:val="24"/>
          <w:szCs w:val="24"/>
        </w:rPr>
        <w:lastRenderedPageBreak/>
        <w:t xml:space="preserve">¿Cómo los contenidos, actividades y materiales del currículo DEI promueven la participación equitativa de sus participantes? </w:t>
      </w:r>
    </w:p>
    <w:p w14:paraId="68D65F09" w14:textId="77777777" w:rsidR="00755FAA" w:rsidRPr="00DA0F2F" w:rsidRDefault="00755FAA" w:rsidP="00DA0F2F">
      <w:pPr>
        <w:spacing w:line="360" w:lineRule="auto"/>
        <w:rPr>
          <w:sz w:val="24"/>
          <w:szCs w:val="24"/>
        </w:rPr>
      </w:pPr>
    </w:p>
    <w:p w14:paraId="0308DD3A" w14:textId="77777777" w:rsidR="00755FAA" w:rsidRPr="00DA0F2F" w:rsidRDefault="00527EB9" w:rsidP="00DA0F2F">
      <w:pPr>
        <w:spacing w:line="360" w:lineRule="auto"/>
        <w:ind w:left="720"/>
        <w:rPr>
          <w:bCs/>
          <w:i/>
          <w:sz w:val="24"/>
          <w:szCs w:val="24"/>
        </w:rPr>
      </w:pPr>
      <w:r w:rsidRPr="00DA0F2F">
        <w:rPr>
          <w:bCs/>
          <w:i/>
          <w:sz w:val="24"/>
          <w:szCs w:val="24"/>
        </w:rPr>
        <w:t xml:space="preserve">Fase IV Consecuencias no deseadas </w:t>
      </w:r>
    </w:p>
    <w:p w14:paraId="061B9E57" w14:textId="77777777" w:rsidR="00755FAA" w:rsidRPr="00DA0F2F" w:rsidRDefault="00527EB9" w:rsidP="00DA0F2F">
      <w:pPr>
        <w:numPr>
          <w:ilvl w:val="0"/>
          <w:numId w:val="4"/>
        </w:numPr>
        <w:spacing w:line="360" w:lineRule="auto"/>
        <w:rPr>
          <w:sz w:val="24"/>
          <w:szCs w:val="24"/>
          <w:highlight w:val="white"/>
        </w:rPr>
      </w:pPr>
      <w:r w:rsidRPr="00DA0F2F">
        <w:rPr>
          <w:sz w:val="24"/>
          <w:szCs w:val="24"/>
          <w:highlight w:val="white"/>
        </w:rPr>
        <w:t xml:space="preserve">¿Cómo se evidencia la puesta en práctica del plan de acción que el curso propone? </w:t>
      </w:r>
    </w:p>
    <w:p w14:paraId="6C961FC9" w14:textId="77777777" w:rsidR="00755FAA" w:rsidRPr="00DA0F2F" w:rsidRDefault="00755FAA" w:rsidP="00DA0F2F">
      <w:pPr>
        <w:spacing w:line="360" w:lineRule="auto"/>
        <w:rPr>
          <w:b/>
          <w:sz w:val="24"/>
          <w:szCs w:val="24"/>
          <w:highlight w:val="white"/>
        </w:rPr>
      </w:pPr>
    </w:p>
    <w:p w14:paraId="564E4AFC" w14:textId="77777777" w:rsidR="00755FAA" w:rsidRPr="00DA0F2F" w:rsidRDefault="00527EB9" w:rsidP="00DA0F2F">
      <w:pPr>
        <w:numPr>
          <w:ilvl w:val="0"/>
          <w:numId w:val="4"/>
        </w:numPr>
        <w:spacing w:line="360" w:lineRule="auto"/>
        <w:rPr>
          <w:sz w:val="24"/>
          <w:szCs w:val="24"/>
          <w:highlight w:val="white"/>
        </w:rPr>
      </w:pPr>
      <w:r w:rsidRPr="00DA0F2F">
        <w:rPr>
          <w:sz w:val="24"/>
          <w:szCs w:val="24"/>
        </w:rPr>
        <w:t xml:space="preserve">¿Qué relación existe entre la retroalimentación de las y los estudiantes de cada cohorte? </w:t>
      </w:r>
    </w:p>
    <w:p w14:paraId="149F8289" w14:textId="77777777" w:rsidR="00755FAA" w:rsidRPr="00DA0F2F" w:rsidRDefault="00527EB9" w:rsidP="00DA0F2F">
      <w:pPr>
        <w:pStyle w:val="Heading1"/>
        <w:spacing w:line="360" w:lineRule="auto"/>
        <w:rPr>
          <w:b/>
          <w:bCs/>
          <w:sz w:val="24"/>
          <w:szCs w:val="24"/>
        </w:rPr>
      </w:pPr>
      <w:bookmarkStart w:id="23" w:name="_Toc102059589"/>
      <w:r w:rsidRPr="00DA0F2F">
        <w:rPr>
          <w:b/>
          <w:bCs/>
          <w:sz w:val="24"/>
          <w:szCs w:val="24"/>
        </w:rPr>
        <w:t>Fuentes y técnicas para recopilar información</w:t>
      </w:r>
      <w:bookmarkEnd w:id="23"/>
      <w:r w:rsidRPr="00DA0F2F">
        <w:rPr>
          <w:b/>
          <w:bCs/>
          <w:sz w:val="24"/>
          <w:szCs w:val="24"/>
        </w:rPr>
        <w:t xml:space="preserve">  </w:t>
      </w:r>
    </w:p>
    <w:p w14:paraId="465F8534" w14:textId="308E525D" w:rsidR="00755FAA" w:rsidRPr="00DA0F2F" w:rsidRDefault="00527EB9" w:rsidP="00DA0F2F">
      <w:pPr>
        <w:widowControl w:val="0"/>
        <w:spacing w:line="360" w:lineRule="auto"/>
        <w:ind w:firstLine="720"/>
        <w:rPr>
          <w:sz w:val="24"/>
          <w:szCs w:val="24"/>
        </w:rPr>
      </w:pPr>
      <w:r w:rsidRPr="00DA0F2F">
        <w:rPr>
          <w:sz w:val="24"/>
          <w:szCs w:val="24"/>
        </w:rPr>
        <w:t xml:space="preserve">El Modelo de despliegue </w:t>
      </w:r>
      <w:r w:rsidR="00802D1D" w:rsidRPr="00DA0F2F">
        <w:rPr>
          <w:sz w:val="24"/>
          <w:szCs w:val="24"/>
        </w:rPr>
        <w:t>“</w:t>
      </w:r>
      <w:proofErr w:type="spellStart"/>
      <w:r w:rsidR="00802D1D" w:rsidRPr="00DA0F2F">
        <w:rPr>
          <w:sz w:val="24"/>
          <w:szCs w:val="24"/>
        </w:rPr>
        <w:t>U</w:t>
      </w:r>
      <w:r w:rsidRPr="00DA0F2F">
        <w:rPr>
          <w:sz w:val="24"/>
          <w:szCs w:val="24"/>
        </w:rPr>
        <w:t>nfolding</w:t>
      </w:r>
      <w:proofErr w:type="spellEnd"/>
      <w:r w:rsidR="00E84C09">
        <w:rPr>
          <w:sz w:val="24"/>
          <w:szCs w:val="24"/>
        </w:rPr>
        <w:t>”</w:t>
      </w:r>
      <w:r w:rsidRPr="00DA0F2F">
        <w:rPr>
          <w:sz w:val="24"/>
          <w:szCs w:val="24"/>
        </w:rPr>
        <w:t xml:space="preserve"> sugiere una diversidad de fuentes y técnicas de información.  El modelo permite un proceso no lineal que puede verse desde cada fase o desde cada uno de los agentes/ personas interesadas (aprendiz, instructor e institución).  Para atender la fase de Evidencia científica se propone realizar cuestionarios, encuestas virtuales y grupos focales a los aprendices, analizar las competencias del instructor, analizar documentos de la institución, y se contempla la posibilidad de entrevistas con administración de la organización/ escuela.</w:t>
      </w:r>
    </w:p>
    <w:p w14:paraId="59860803" w14:textId="1DAE44F6" w:rsidR="00755FAA" w:rsidRPr="00DA0F2F" w:rsidRDefault="00527EB9" w:rsidP="00DA0F2F">
      <w:pPr>
        <w:widowControl w:val="0"/>
        <w:spacing w:line="360" w:lineRule="auto"/>
        <w:ind w:firstLine="720"/>
        <w:rPr>
          <w:sz w:val="24"/>
          <w:szCs w:val="24"/>
        </w:rPr>
      </w:pPr>
      <w:r w:rsidRPr="00DA0F2F">
        <w:rPr>
          <w:sz w:val="24"/>
          <w:szCs w:val="24"/>
        </w:rPr>
        <w:t xml:space="preserve">La fase de relevancia y costo beneficio se evaluará con un análisis de documentos </w:t>
      </w:r>
      <w:r w:rsidR="00802D1D" w:rsidRPr="00DA0F2F">
        <w:rPr>
          <w:sz w:val="24"/>
          <w:szCs w:val="24"/>
        </w:rPr>
        <w:t>como,</w:t>
      </w:r>
      <w:r w:rsidRPr="00DA0F2F">
        <w:rPr>
          <w:sz w:val="24"/>
          <w:szCs w:val="24"/>
        </w:rPr>
        <w:t xml:space="preserve"> por ejemplo, los informes financieros de la institución para evaluar el costo/beneficio para la institución que ofrece el curso.  </w:t>
      </w:r>
      <w:r w:rsidR="00802D1D" w:rsidRPr="00DA0F2F">
        <w:rPr>
          <w:sz w:val="24"/>
          <w:szCs w:val="24"/>
        </w:rPr>
        <w:t>Además,</w:t>
      </w:r>
      <w:r w:rsidRPr="00DA0F2F">
        <w:rPr>
          <w:sz w:val="24"/>
          <w:szCs w:val="24"/>
        </w:rPr>
        <w:t xml:space="preserve"> se puede realizar una encuesta a los aprendices para obtener información sobre los costos y beneficios. </w:t>
      </w:r>
    </w:p>
    <w:p w14:paraId="05EE390E" w14:textId="0CBD9FCE" w:rsidR="00755FAA" w:rsidRPr="00DA0F2F" w:rsidRDefault="00527EB9" w:rsidP="00DA0F2F">
      <w:pPr>
        <w:widowControl w:val="0"/>
        <w:spacing w:line="360" w:lineRule="auto"/>
        <w:rPr>
          <w:sz w:val="24"/>
          <w:szCs w:val="24"/>
        </w:rPr>
      </w:pPr>
      <w:r w:rsidRPr="00DA0F2F">
        <w:rPr>
          <w:sz w:val="24"/>
          <w:szCs w:val="24"/>
        </w:rPr>
        <w:tab/>
        <w:t xml:space="preserve">La fase referente a los valores subyacentes se propone realizar entrevista para los </w:t>
      </w:r>
      <w:proofErr w:type="spellStart"/>
      <w:r w:rsidRPr="00DA0F2F">
        <w:rPr>
          <w:i/>
          <w:iCs/>
          <w:sz w:val="24"/>
          <w:szCs w:val="24"/>
        </w:rPr>
        <w:t>stakeholders</w:t>
      </w:r>
      <w:proofErr w:type="spellEnd"/>
      <w:r w:rsidRPr="00DA0F2F">
        <w:rPr>
          <w:i/>
          <w:iCs/>
          <w:sz w:val="24"/>
          <w:szCs w:val="24"/>
        </w:rPr>
        <w:t xml:space="preserve"> </w:t>
      </w:r>
      <w:r w:rsidRPr="00DA0F2F">
        <w:rPr>
          <w:sz w:val="24"/>
          <w:szCs w:val="24"/>
        </w:rPr>
        <w:t xml:space="preserve">(aprendiz, instructor, administración).  Además, se propone hacer un análisis de documentos/artefactos con </w:t>
      </w:r>
      <w:r w:rsidR="00802D1D" w:rsidRPr="00DA0F2F">
        <w:rPr>
          <w:sz w:val="24"/>
          <w:szCs w:val="24"/>
        </w:rPr>
        <w:t>un análisis</w:t>
      </w:r>
      <w:r w:rsidRPr="00DA0F2F">
        <w:rPr>
          <w:sz w:val="24"/>
          <w:szCs w:val="24"/>
        </w:rPr>
        <w:t xml:space="preserve"> de la páginas web (y otras redes sociales del curso/institución).  </w:t>
      </w:r>
    </w:p>
    <w:p w14:paraId="1F0F7906" w14:textId="77777777" w:rsidR="00755FAA" w:rsidRPr="00DA0F2F" w:rsidRDefault="00527EB9" w:rsidP="00DA0F2F">
      <w:pPr>
        <w:widowControl w:val="0"/>
        <w:spacing w:line="360" w:lineRule="auto"/>
        <w:ind w:firstLine="720"/>
        <w:rPr>
          <w:sz w:val="24"/>
          <w:szCs w:val="24"/>
        </w:rPr>
      </w:pPr>
      <w:r w:rsidRPr="00DA0F2F">
        <w:rPr>
          <w:sz w:val="24"/>
          <w:szCs w:val="24"/>
        </w:rPr>
        <w:t xml:space="preserve">Finalmente, en la cuarta fase se recopila información que ayude a identificar las consecuencias no deseadas ya sean instruccionales o sociales.  Para esto se puede realizar grupos focales o entrevistas con participantes de cohortes anteriores.  </w:t>
      </w:r>
    </w:p>
    <w:p w14:paraId="2FA291BB" w14:textId="33D02C79" w:rsidR="00755FAA" w:rsidRPr="00DA0F2F" w:rsidRDefault="00527EB9" w:rsidP="00DA0F2F">
      <w:pPr>
        <w:pStyle w:val="Heading1"/>
        <w:spacing w:line="360" w:lineRule="auto"/>
        <w:rPr>
          <w:b/>
          <w:bCs/>
          <w:sz w:val="24"/>
          <w:szCs w:val="24"/>
        </w:rPr>
      </w:pPr>
      <w:bookmarkStart w:id="24" w:name="_Toc102059590"/>
      <w:r w:rsidRPr="00DA0F2F">
        <w:rPr>
          <w:b/>
          <w:bCs/>
          <w:sz w:val="24"/>
          <w:szCs w:val="24"/>
        </w:rPr>
        <w:lastRenderedPageBreak/>
        <w:t>Análisis de la información</w:t>
      </w:r>
      <w:bookmarkEnd w:id="24"/>
      <w:r w:rsidR="00802D1D" w:rsidRPr="00DA0F2F">
        <w:rPr>
          <w:b/>
          <w:bCs/>
          <w:sz w:val="24"/>
          <w:szCs w:val="24"/>
        </w:rPr>
        <w:t xml:space="preserve"> </w:t>
      </w:r>
    </w:p>
    <w:p w14:paraId="0ABD6F68" w14:textId="0A6E95D1" w:rsidR="00755FAA" w:rsidRPr="00DA0F2F" w:rsidRDefault="00802D1D" w:rsidP="00B82153">
      <w:pPr>
        <w:spacing w:line="360" w:lineRule="auto"/>
        <w:rPr>
          <w:sz w:val="24"/>
          <w:szCs w:val="24"/>
        </w:rPr>
      </w:pPr>
      <w:r w:rsidRPr="00DA0F2F">
        <w:rPr>
          <w:sz w:val="24"/>
          <w:szCs w:val="24"/>
        </w:rPr>
        <w:tab/>
        <w:t>Como parte del</w:t>
      </w:r>
      <w:r w:rsidR="00DA0F2F" w:rsidRPr="00DA0F2F">
        <w:rPr>
          <w:sz w:val="24"/>
          <w:szCs w:val="24"/>
        </w:rPr>
        <w:t xml:space="preserve"> análisis de información este modelo sugiere una gran diversidad de instrumentos para la recopilación y análisis.  El modelo utiliza métodos mixtos (cualitativos y cuantitativos) para obtener la información necesaria para evaluar un curso a distancia.  </w:t>
      </w:r>
    </w:p>
    <w:tbl>
      <w:tblPr>
        <w:tblStyle w:val="a3"/>
        <w:tblW w:w="108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60"/>
        <w:gridCol w:w="4500"/>
        <w:gridCol w:w="4230"/>
      </w:tblGrid>
      <w:tr w:rsidR="00755FAA" w:rsidRPr="00DA0F2F" w14:paraId="0E2E1DB4" w14:textId="77777777" w:rsidTr="00B82153">
        <w:trPr>
          <w:trHeight w:val="313"/>
        </w:trPr>
        <w:tc>
          <w:tcPr>
            <w:tcW w:w="2160" w:type="dxa"/>
            <w:tcMar>
              <w:top w:w="20" w:type="dxa"/>
              <w:left w:w="20" w:type="dxa"/>
              <w:bottom w:w="20" w:type="dxa"/>
              <w:right w:w="20" w:type="dxa"/>
            </w:tcMar>
          </w:tcPr>
          <w:p w14:paraId="20678C4D" w14:textId="77777777" w:rsidR="00755FAA" w:rsidRPr="00DA0F2F" w:rsidRDefault="00527EB9" w:rsidP="00DA0F2F">
            <w:pPr>
              <w:spacing w:before="240" w:line="360" w:lineRule="auto"/>
              <w:rPr>
                <w:sz w:val="24"/>
                <w:szCs w:val="24"/>
              </w:rPr>
            </w:pPr>
            <w:r w:rsidRPr="00DA0F2F">
              <w:rPr>
                <w:sz w:val="24"/>
                <w:szCs w:val="24"/>
              </w:rPr>
              <w:t>Fase</w:t>
            </w:r>
          </w:p>
        </w:tc>
        <w:tc>
          <w:tcPr>
            <w:tcW w:w="4500" w:type="dxa"/>
            <w:tcMar>
              <w:top w:w="100" w:type="dxa"/>
              <w:left w:w="100" w:type="dxa"/>
              <w:bottom w:w="100" w:type="dxa"/>
              <w:right w:w="100" w:type="dxa"/>
            </w:tcMar>
          </w:tcPr>
          <w:p w14:paraId="3F7E1D32" w14:textId="77777777" w:rsidR="00755FAA" w:rsidRPr="00DA0F2F" w:rsidRDefault="00527EB9" w:rsidP="00DA0F2F">
            <w:pPr>
              <w:spacing w:before="240" w:line="360" w:lineRule="auto"/>
              <w:rPr>
                <w:sz w:val="24"/>
                <w:szCs w:val="24"/>
              </w:rPr>
            </w:pPr>
            <w:r w:rsidRPr="00DA0F2F">
              <w:rPr>
                <w:sz w:val="24"/>
                <w:szCs w:val="24"/>
              </w:rPr>
              <w:t>Preguntas</w:t>
            </w:r>
          </w:p>
        </w:tc>
        <w:tc>
          <w:tcPr>
            <w:tcW w:w="4230" w:type="dxa"/>
            <w:tcMar>
              <w:top w:w="100" w:type="dxa"/>
              <w:left w:w="100" w:type="dxa"/>
              <w:bottom w:w="100" w:type="dxa"/>
              <w:right w:w="100" w:type="dxa"/>
            </w:tcMar>
          </w:tcPr>
          <w:p w14:paraId="6432DBFB" w14:textId="673B77A7" w:rsidR="00755FAA" w:rsidRPr="00DA0F2F" w:rsidRDefault="00B82153" w:rsidP="00DA0F2F">
            <w:pPr>
              <w:spacing w:before="240" w:line="360" w:lineRule="auto"/>
              <w:rPr>
                <w:sz w:val="24"/>
                <w:szCs w:val="24"/>
              </w:rPr>
            </w:pPr>
            <w:r>
              <w:rPr>
                <w:sz w:val="24"/>
                <w:szCs w:val="24"/>
              </w:rPr>
              <w:t>T</w:t>
            </w:r>
            <w:r w:rsidR="00527EB9" w:rsidRPr="00DA0F2F">
              <w:rPr>
                <w:sz w:val="24"/>
                <w:szCs w:val="24"/>
              </w:rPr>
              <w:t>écnicas para la recopilación de información</w:t>
            </w:r>
          </w:p>
        </w:tc>
      </w:tr>
      <w:tr w:rsidR="00B82153" w:rsidRPr="00DA0F2F" w14:paraId="1E2D533E" w14:textId="77777777" w:rsidTr="00B82153">
        <w:trPr>
          <w:trHeight w:val="4156"/>
        </w:trPr>
        <w:tc>
          <w:tcPr>
            <w:tcW w:w="2160" w:type="dxa"/>
            <w:tcMar>
              <w:top w:w="20" w:type="dxa"/>
              <w:left w:w="20" w:type="dxa"/>
              <w:bottom w:w="20" w:type="dxa"/>
              <w:right w:w="20" w:type="dxa"/>
            </w:tcMar>
          </w:tcPr>
          <w:p w14:paraId="1A363CFD" w14:textId="77777777" w:rsidR="00B82153" w:rsidRPr="00DA0F2F" w:rsidRDefault="00B82153" w:rsidP="00DA0F2F">
            <w:pPr>
              <w:spacing w:before="240" w:line="360" w:lineRule="auto"/>
              <w:rPr>
                <w:sz w:val="24"/>
                <w:szCs w:val="24"/>
                <w:highlight w:val="white"/>
              </w:rPr>
            </w:pPr>
            <w:r w:rsidRPr="00DA0F2F">
              <w:rPr>
                <w:sz w:val="24"/>
                <w:szCs w:val="24"/>
                <w:highlight w:val="white"/>
              </w:rPr>
              <w:t>Fase I: Evidencia científica</w:t>
            </w:r>
          </w:p>
        </w:tc>
        <w:tc>
          <w:tcPr>
            <w:tcW w:w="4500" w:type="dxa"/>
            <w:tcMar>
              <w:top w:w="100" w:type="dxa"/>
              <w:left w:w="100" w:type="dxa"/>
              <w:bottom w:w="100" w:type="dxa"/>
              <w:right w:w="100" w:type="dxa"/>
            </w:tcMar>
          </w:tcPr>
          <w:p w14:paraId="157006DB" w14:textId="77777777" w:rsidR="00B82153" w:rsidRPr="00DA0F2F" w:rsidRDefault="00B82153" w:rsidP="00DA0F2F">
            <w:pPr>
              <w:spacing w:before="240" w:line="360" w:lineRule="auto"/>
              <w:rPr>
                <w:sz w:val="24"/>
                <w:szCs w:val="24"/>
                <w:highlight w:val="white"/>
              </w:rPr>
            </w:pPr>
            <w:r w:rsidRPr="00DA0F2F">
              <w:rPr>
                <w:sz w:val="24"/>
                <w:szCs w:val="24"/>
                <w:highlight w:val="white"/>
              </w:rPr>
              <w:t>¿Cuán alineados están los métodos de evaluación, con el contenido de la clase y método de la clase?</w:t>
            </w:r>
          </w:p>
          <w:p w14:paraId="05C3C09A" w14:textId="77777777" w:rsidR="00B82153" w:rsidRPr="00DA0F2F" w:rsidRDefault="00B82153" w:rsidP="00DA0F2F">
            <w:pPr>
              <w:spacing w:before="240" w:line="360" w:lineRule="auto"/>
              <w:rPr>
                <w:sz w:val="24"/>
                <w:szCs w:val="24"/>
              </w:rPr>
            </w:pPr>
            <w:r w:rsidRPr="00DA0F2F">
              <w:rPr>
                <w:sz w:val="24"/>
                <w:szCs w:val="24"/>
              </w:rPr>
              <w:t>¿Cómo/ cuán efectivo ha sido el proceso de implementación de lo aprendido?</w:t>
            </w:r>
          </w:p>
          <w:p w14:paraId="2DCE6B09" w14:textId="41C07A89" w:rsidR="00B82153" w:rsidRPr="00DA0F2F" w:rsidRDefault="00B82153" w:rsidP="00DA0F2F">
            <w:pPr>
              <w:spacing w:before="240" w:line="360" w:lineRule="auto"/>
              <w:rPr>
                <w:sz w:val="24"/>
                <w:szCs w:val="24"/>
                <w:highlight w:val="white"/>
              </w:rPr>
            </w:pPr>
            <w:r w:rsidRPr="00DA0F2F">
              <w:rPr>
                <w:sz w:val="24"/>
                <w:szCs w:val="24"/>
                <w:highlight w:val="white"/>
              </w:rPr>
              <w:t xml:space="preserve">¿Cómo la satisfacción de los y las participantes y la puesta en práctica del plan de acción se relacionan? </w:t>
            </w:r>
          </w:p>
        </w:tc>
        <w:tc>
          <w:tcPr>
            <w:tcW w:w="4230" w:type="dxa"/>
            <w:tcMar>
              <w:top w:w="100" w:type="dxa"/>
              <w:left w:w="100" w:type="dxa"/>
              <w:bottom w:w="100" w:type="dxa"/>
              <w:right w:w="100" w:type="dxa"/>
            </w:tcMar>
          </w:tcPr>
          <w:p w14:paraId="3A9D7C33" w14:textId="7F7A5DD5" w:rsidR="00B82153" w:rsidRPr="00DA0F2F" w:rsidRDefault="00B82153" w:rsidP="00DA0F2F">
            <w:pPr>
              <w:spacing w:before="240" w:line="360" w:lineRule="auto"/>
              <w:rPr>
                <w:sz w:val="24"/>
                <w:szCs w:val="24"/>
              </w:rPr>
            </w:pPr>
            <w:r w:rsidRPr="00DA0F2F">
              <w:rPr>
                <w:sz w:val="24"/>
                <w:szCs w:val="24"/>
              </w:rPr>
              <w:t>Cuestionario a estudiantes</w:t>
            </w:r>
          </w:p>
          <w:p w14:paraId="49F1AFA4" w14:textId="72BFB027" w:rsidR="00B82153" w:rsidRPr="00DA0F2F" w:rsidRDefault="00B82153" w:rsidP="00DA0F2F">
            <w:pPr>
              <w:spacing w:before="240" w:line="360" w:lineRule="auto"/>
              <w:rPr>
                <w:sz w:val="24"/>
                <w:szCs w:val="24"/>
              </w:rPr>
            </w:pPr>
            <w:r w:rsidRPr="00DA0F2F">
              <w:rPr>
                <w:sz w:val="24"/>
                <w:szCs w:val="24"/>
              </w:rPr>
              <w:t xml:space="preserve">Entrevista a administración </w:t>
            </w:r>
          </w:p>
          <w:p w14:paraId="57EBF999" w14:textId="77777777" w:rsidR="00B82153" w:rsidRPr="00DA0F2F" w:rsidRDefault="00B82153" w:rsidP="00DA0F2F">
            <w:pPr>
              <w:spacing w:before="240" w:line="360" w:lineRule="auto"/>
              <w:rPr>
                <w:sz w:val="24"/>
                <w:szCs w:val="24"/>
              </w:rPr>
            </w:pPr>
            <w:r w:rsidRPr="00DA0F2F">
              <w:rPr>
                <w:sz w:val="24"/>
                <w:szCs w:val="24"/>
              </w:rPr>
              <w:t xml:space="preserve">Cuestionario a estudiantes </w:t>
            </w:r>
          </w:p>
          <w:p w14:paraId="12D34651" w14:textId="77777777" w:rsidR="00B82153" w:rsidRPr="00DA0F2F" w:rsidRDefault="00B82153" w:rsidP="00DA0F2F">
            <w:pPr>
              <w:spacing w:before="240" w:line="360" w:lineRule="auto"/>
              <w:rPr>
                <w:sz w:val="24"/>
                <w:szCs w:val="24"/>
              </w:rPr>
            </w:pPr>
            <w:r w:rsidRPr="00DA0F2F">
              <w:rPr>
                <w:sz w:val="24"/>
                <w:szCs w:val="24"/>
              </w:rPr>
              <w:t xml:space="preserve">Análisis de documento (recopilación de </w:t>
            </w:r>
            <w:proofErr w:type="spellStart"/>
            <w:r w:rsidRPr="00DA0F2F">
              <w:rPr>
                <w:sz w:val="24"/>
                <w:szCs w:val="24"/>
              </w:rPr>
              <w:t>feedback</w:t>
            </w:r>
            <w:proofErr w:type="spellEnd"/>
            <w:r w:rsidRPr="00DA0F2F">
              <w:rPr>
                <w:sz w:val="24"/>
                <w:szCs w:val="24"/>
              </w:rPr>
              <w:t xml:space="preserve"> de cada módulo) </w:t>
            </w:r>
          </w:p>
          <w:p w14:paraId="4E3D3BD6" w14:textId="34097CBE" w:rsidR="00B82153" w:rsidRPr="00DA0F2F" w:rsidRDefault="00B82153" w:rsidP="00DA0F2F">
            <w:pPr>
              <w:spacing w:before="240" w:line="360" w:lineRule="auto"/>
              <w:rPr>
                <w:sz w:val="24"/>
                <w:szCs w:val="24"/>
              </w:rPr>
            </w:pPr>
            <w:r w:rsidRPr="00DA0F2F">
              <w:rPr>
                <w:sz w:val="24"/>
                <w:szCs w:val="24"/>
              </w:rPr>
              <w:t>Grupo focal con</w:t>
            </w:r>
            <w:r>
              <w:rPr>
                <w:sz w:val="24"/>
                <w:szCs w:val="24"/>
              </w:rPr>
              <w:t xml:space="preserve"> participantes anteriores</w:t>
            </w:r>
          </w:p>
        </w:tc>
      </w:tr>
      <w:tr w:rsidR="00B82153" w:rsidRPr="00DA0F2F" w14:paraId="221A2177" w14:textId="77777777" w:rsidTr="002C484B">
        <w:trPr>
          <w:trHeight w:val="4512"/>
        </w:trPr>
        <w:tc>
          <w:tcPr>
            <w:tcW w:w="2160" w:type="dxa"/>
            <w:shd w:val="clear" w:color="auto" w:fill="auto"/>
            <w:tcMar>
              <w:top w:w="20" w:type="dxa"/>
              <w:left w:w="20" w:type="dxa"/>
              <w:bottom w:w="20" w:type="dxa"/>
              <w:right w:w="20" w:type="dxa"/>
            </w:tcMar>
          </w:tcPr>
          <w:p w14:paraId="1F0EC0D8" w14:textId="77777777" w:rsidR="00B82153" w:rsidRPr="00DA0F2F" w:rsidRDefault="00B82153" w:rsidP="00DA0F2F">
            <w:pPr>
              <w:spacing w:before="240" w:line="360" w:lineRule="auto"/>
              <w:rPr>
                <w:sz w:val="24"/>
                <w:szCs w:val="24"/>
              </w:rPr>
            </w:pPr>
            <w:r w:rsidRPr="00DA0F2F">
              <w:rPr>
                <w:sz w:val="24"/>
                <w:szCs w:val="24"/>
              </w:rPr>
              <w:t xml:space="preserve">Fase II Relevancia/ Costo/efectividad </w:t>
            </w:r>
          </w:p>
        </w:tc>
        <w:tc>
          <w:tcPr>
            <w:tcW w:w="4500" w:type="dxa"/>
            <w:shd w:val="clear" w:color="auto" w:fill="auto"/>
            <w:tcMar>
              <w:top w:w="100" w:type="dxa"/>
              <w:left w:w="100" w:type="dxa"/>
              <w:bottom w:w="100" w:type="dxa"/>
              <w:right w:w="100" w:type="dxa"/>
            </w:tcMar>
          </w:tcPr>
          <w:p w14:paraId="24CAC35C" w14:textId="77777777" w:rsidR="00B82153" w:rsidRPr="00DA0F2F" w:rsidRDefault="00B82153" w:rsidP="00DA0F2F">
            <w:pPr>
              <w:spacing w:before="240" w:line="360" w:lineRule="auto"/>
              <w:rPr>
                <w:sz w:val="24"/>
                <w:szCs w:val="24"/>
                <w:highlight w:val="white"/>
              </w:rPr>
            </w:pPr>
            <w:r w:rsidRPr="00DA0F2F">
              <w:rPr>
                <w:sz w:val="24"/>
                <w:szCs w:val="24"/>
              </w:rPr>
              <w:t xml:space="preserve"> </w:t>
            </w:r>
            <w:r w:rsidRPr="00DA0F2F">
              <w:rPr>
                <w:sz w:val="24"/>
                <w:szCs w:val="24"/>
                <w:highlight w:val="white"/>
              </w:rPr>
              <w:t>¿Cuán efectivas están siendo las tecnologías que utiliza para el contenido del curso sobre Diversidad, equidad e inclusión?</w:t>
            </w:r>
          </w:p>
          <w:p w14:paraId="1408CE5A" w14:textId="11B57086" w:rsidR="00B82153" w:rsidRPr="00DA0F2F" w:rsidRDefault="00B82153" w:rsidP="00DA0F2F">
            <w:pPr>
              <w:spacing w:before="240" w:line="360" w:lineRule="auto"/>
              <w:rPr>
                <w:sz w:val="24"/>
                <w:szCs w:val="24"/>
                <w:highlight w:val="white"/>
              </w:rPr>
            </w:pPr>
            <w:r w:rsidRPr="00DA0F2F">
              <w:rPr>
                <w:sz w:val="24"/>
                <w:szCs w:val="24"/>
              </w:rPr>
              <w:t xml:space="preserve">¿Cómo los costos pudieran afectar los resultados esperados? </w:t>
            </w:r>
          </w:p>
        </w:tc>
        <w:tc>
          <w:tcPr>
            <w:tcW w:w="4230" w:type="dxa"/>
            <w:shd w:val="clear" w:color="auto" w:fill="auto"/>
            <w:tcMar>
              <w:top w:w="100" w:type="dxa"/>
              <w:left w:w="100" w:type="dxa"/>
              <w:bottom w:w="100" w:type="dxa"/>
              <w:right w:w="100" w:type="dxa"/>
            </w:tcMar>
          </w:tcPr>
          <w:p w14:paraId="30E108CB" w14:textId="77777777" w:rsidR="00B82153" w:rsidRPr="00DA0F2F" w:rsidRDefault="00B82153" w:rsidP="00DA0F2F">
            <w:pPr>
              <w:spacing w:before="240" w:line="360" w:lineRule="auto"/>
              <w:rPr>
                <w:sz w:val="24"/>
                <w:szCs w:val="24"/>
              </w:rPr>
            </w:pPr>
            <w:r w:rsidRPr="00DA0F2F">
              <w:rPr>
                <w:sz w:val="24"/>
                <w:szCs w:val="24"/>
              </w:rPr>
              <w:t>Análisis de documento: informes financieros de la institución (análisis de costo/ beneficio)</w:t>
            </w:r>
          </w:p>
          <w:p w14:paraId="62855B98" w14:textId="32B53CA0" w:rsidR="00B82153" w:rsidRPr="00DA0F2F" w:rsidRDefault="00B82153" w:rsidP="00DA0F2F">
            <w:pPr>
              <w:spacing w:before="240" w:line="360" w:lineRule="auto"/>
              <w:rPr>
                <w:sz w:val="24"/>
                <w:szCs w:val="24"/>
              </w:rPr>
            </w:pPr>
            <w:r w:rsidRPr="00DA0F2F">
              <w:rPr>
                <w:sz w:val="24"/>
                <w:szCs w:val="24"/>
              </w:rPr>
              <w:t>Cuestionario a estudiantes</w:t>
            </w:r>
          </w:p>
          <w:p w14:paraId="75037E88" w14:textId="4F09C916" w:rsidR="00B82153" w:rsidRPr="00DA0F2F" w:rsidRDefault="00B82153" w:rsidP="00DA0F2F">
            <w:pPr>
              <w:spacing w:before="240" w:line="360" w:lineRule="auto"/>
              <w:rPr>
                <w:sz w:val="24"/>
                <w:szCs w:val="24"/>
              </w:rPr>
            </w:pPr>
            <w:r w:rsidRPr="00DA0F2F">
              <w:rPr>
                <w:sz w:val="24"/>
                <w:szCs w:val="24"/>
              </w:rPr>
              <w:t xml:space="preserve">(se sugiere usar la hoja de cálculo de Horton para evaluación de costos) </w:t>
            </w:r>
          </w:p>
        </w:tc>
      </w:tr>
      <w:tr w:rsidR="00B82153" w:rsidRPr="00DA0F2F" w14:paraId="3C87371A" w14:textId="77777777" w:rsidTr="00B82153">
        <w:trPr>
          <w:trHeight w:val="3490"/>
        </w:trPr>
        <w:tc>
          <w:tcPr>
            <w:tcW w:w="2160" w:type="dxa"/>
            <w:shd w:val="clear" w:color="auto" w:fill="auto"/>
            <w:tcMar>
              <w:top w:w="20" w:type="dxa"/>
              <w:left w:w="20" w:type="dxa"/>
              <w:bottom w:w="20" w:type="dxa"/>
              <w:right w:w="20" w:type="dxa"/>
            </w:tcMar>
          </w:tcPr>
          <w:p w14:paraId="02909979" w14:textId="77777777" w:rsidR="00B82153" w:rsidRPr="00DA0F2F" w:rsidRDefault="00B82153" w:rsidP="00DA0F2F">
            <w:pPr>
              <w:spacing w:before="240" w:line="360" w:lineRule="auto"/>
              <w:rPr>
                <w:sz w:val="24"/>
                <w:szCs w:val="24"/>
              </w:rPr>
            </w:pPr>
            <w:r w:rsidRPr="00DA0F2F">
              <w:rPr>
                <w:sz w:val="24"/>
                <w:szCs w:val="24"/>
              </w:rPr>
              <w:lastRenderedPageBreak/>
              <w:t xml:space="preserve">Fase III: Valores subyacentes </w:t>
            </w:r>
          </w:p>
        </w:tc>
        <w:tc>
          <w:tcPr>
            <w:tcW w:w="4500" w:type="dxa"/>
            <w:shd w:val="clear" w:color="auto" w:fill="auto"/>
            <w:tcMar>
              <w:top w:w="100" w:type="dxa"/>
              <w:left w:w="100" w:type="dxa"/>
              <w:bottom w:w="100" w:type="dxa"/>
              <w:right w:w="100" w:type="dxa"/>
            </w:tcMar>
          </w:tcPr>
          <w:p w14:paraId="534EBAFF" w14:textId="77777777" w:rsidR="00B82153" w:rsidRPr="00DA0F2F" w:rsidRDefault="00B82153" w:rsidP="00DA0F2F">
            <w:pPr>
              <w:spacing w:before="240" w:line="360" w:lineRule="auto"/>
              <w:rPr>
                <w:sz w:val="24"/>
                <w:szCs w:val="24"/>
              </w:rPr>
            </w:pPr>
            <w:r w:rsidRPr="00DA0F2F">
              <w:rPr>
                <w:sz w:val="24"/>
                <w:szCs w:val="24"/>
              </w:rPr>
              <w:t>¿Cómo los contenidos, actividades y materiales del currículo DEI promueven la participación equitativa de sus participantes?</w:t>
            </w:r>
          </w:p>
          <w:p w14:paraId="005C5CBA" w14:textId="0E68BBE1" w:rsidR="00B82153" w:rsidRPr="00DA0F2F" w:rsidRDefault="00B82153" w:rsidP="00DA0F2F">
            <w:pPr>
              <w:widowControl w:val="0"/>
              <w:pBdr>
                <w:top w:val="nil"/>
                <w:left w:val="nil"/>
                <w:bottom w:val="nil"/>
                <w:right w:val="nil"/>
                <w:between w:val="nil"/>
              </w:pBdr>
              <w:spacing w:line="360" w:lineRule="auto"/>
              <w:rPr>
                <w:sz w:val="24"/>
                <w:szCs w:val="24"/>
              </w:rPr>
            </w:pPr>
            <w:r w:rsidRPr="00DA0F2F">
              <w:rPr>
                <w:sz w:val="24"/>
                <w:szCs w:val="24"/>
              </w:rPr>
              <w:t xml:space="preserve">¿Cómo los valores subyacentes del curso (metas, objetivos, teoría y filosofía educativa) se ven reflejados durante el curso? </w:t>
            </w:r>
          </w:p>
        </w:tc>
        <w:tc>
          <w:tcPr>
            <w:tcW w:w="4230" w:type="dxa"/>
            <w:shd w:val="clear" w:color="auto" w:fill="auto"/>
            <w:tcMar>
              <w:top w:w="100" w:type="dxa"/>
              <w:left w:w="100" w:type="dxa"/>
              <w:bottom w:w="100" w:type="dxa"/>
              <w:right w:w="100" w:type="dxa"/>
            </w:tcMar>
          </w:tcPr>
          <w:p w14:paraId="18737609" w14:textId="77777777" w:rsidR="00B82153" w:rsidRPr="00DA0F2F" w:rsidRDefault="00B82153" w:rsidP="00DA0F2F">
            <w:pPr>
              <w:spacing w:before="240" w:line="360" w:lineRule="auto"/>
              <w:rPr>
                <w:sz w:val="24"/>
                <w:szCs w:val="24"/>
              </w:rPr>
            </w:pPr>
            <w:r w:rsidRPr="00DA0F2F">
              <w:rPr>
                <w:sz w:val="24"/>
                <w:szCs w:val="24"/>
              </w:rPr>
              <w:t xml:space="preserve">Encuestas y entrevistas (estudiantes, instructor, administración) </w:t>
            </w:r>
          </w:p>
          <w:p w14:paraId="2453C3B2" w14:textId="77777777" w:rsidR="00B82153" w:rsidRPr="00DA0F2F" w:rsidRDefault="00B82153" w:rsidP="00DA0F2F">
            <w:pPr>
              <w:spacing w:before="240" w:line="360" w:lineRule="auto"/>
              <w:rPr>
                <w:sz w:val="24"/>
                <w:szCs w:val="24"/>
              </w:rPr>
            </w:pPr>
            <w:r w:rsidRPr="00DA0F2F">
              <w:rPr>
                <w:sz w:val="24"/>
                <w:szCs w:val="24"/>
              </w:rPr>
              <w:t>Análisis de documentos: Sílabo del curso, página de la Institución con descripción del curso</w:t>
            </w:r>
          </w:p>
        </w:tc>
      </w:tr>
      <w:tr w:rsidR="00542A13" w:rsidRPr="00DA0F2F" w14:paraId="35D00194" w14:textId="77777777" w:rsidTr="00542A13">
        <w:trPr>
          <w:trHeight w:val="3598"/>
        </w:trPr>
        <w:tc>
          <w:tcPr>
            <w:tcW w:w="2160" w:type="dxa"/>
            <w:shd w:val="clear" w:color="auto" w:fill="auto"/>
            <w:tcMar>
              <w:top w:w="20" w:type="dxa"/>
              <w:left w:w="20" w:type="dxa"/>
              <w:bottom w:w="20" w:type="dxa"/>
              <w:right w:w="20" w:type="dxa"/>
            </w:tcMar>
          </w:tcPr>
          <w:p w14:paraId="6BA727C7" w14:textId="77777777" w:rsidR="00542A13" w:rsidRPr="00DA0F2F" w:rsidRDefault="00542A13" w:rsidP="00DA0F2F">
            <w:pPr>
              <w:spacing w:before="240" w:line="360" w:lineRule="auto"/>
              <w:rPr>
                <w:sz w:val="24"/>
                <w:szCs w:val="24"/>
              </w:rPr>
            </w:pPr>
            <w:r w:rsidRPr="00DA0F2F">
              <w:rPr>
                <w:sz w:val="24"/>
                <w:szCs w:val="24"/>
              </w:rPr>
              <w:t xml:space="preserve">Fase IV: Consecuencias no deseadas </w:t>
            </w:r>
          </w:p>
        </w:tc>
        <w:tc>
          <w:tcPr>
            <w:tcW w:w="4500" w:type="dxa"/>
            <w:shd w:val="clear" w:color="auto" w:fill="auto"/>
            <w:tcMar>
              <w:top w:w="100" w:type="dxa"/>
              <w:left w:w="100" w:type="dxa"/>
              <w:bottom w:w="100" w:type="dxa"/>
              <w:right w:w="100" w:type="dxa"/>
            </w:tcMar>
          </w:tcPr>
          <w:p w14:paraId="0F5DA9A9" w14:textId="77777777" w:rsidR="00542A13" w:rsidRPr="00DA0F2F" w:rsidRDefault="00542A13" w:rsidP="00DA0F2F">
            <w:pPr>
              <w:spacing w:before="240" w:line="360" w:lineRule="auto"/>
              <w:rPr>
                <w:sz w:val="24"/>
                <w:szCs w:val="24"/>
                <w:highlight w:val="white"/>
              </w:rPr>
            </w:pPr>
            <w:r w:rsidRPr="00DA0F2F">
              <w:rPr>
                <w:sz w:val="24"/>
                <w:szCs w:val="24"/>
              </w:rPr>
              <w:t xml:space="preserve">¿Cómo los valores subyacentes del curso (metas, objetivos, teoría y filosofía educativa) se ven reflejados durante el curso? </w:t>
            </w:r>
          </w:p>
          <w:p w14:paraId="06ADDF01" w14:textId="17428486" w:rsidR="00542A13" w:rsidRPr="00DA0F2F" w:rsidRDefault="00542A13" w:rsidP="00DA0F2F">
            <w:pPr>
              <w:widowControl w:val="0"/>
              <w:pBdr>
                <w:top w:val="nil"/>
                <w:left w:val="nil"/>
                <w:bottom w:val="nil"/>
                <w:right w:val="nil"/>
                <w:between w:val="nil"/>
              </w:pBdr>
              <w:spacing w:line="360" w:lineRule="auto"/>
              <w:rPr>
                <w:sz w:val="24"/>
                <w:szCs w:val="24"/>
                <w:highlight w:val="white"/>
              </w:rPr>
            </w:pPr>
            <w:r w:rsidRPr="00DA0F2F">
              <w:rPr>
                <w:sz w:val="24"/>
                <w:szCs w:val="24"/>
                <w:highlight w:val="white"/>
              </w:rPr>
              <w:t xml:space="preserve">¿Cómo se evidencia la puesta en práctica del plan de acción que el curso propone? </w:t>
            </w:r>
          </w:p>
        </w:tc>
        <w:tc>
          <w:tcPr>
            <w:tcW w:w="4230" w:type="dxa"/>
            <w:shd w:val="clear" w:color="auto" w:fill="auto"/>
            <w:tcMar>
              <w:top w:w="100" w:type="dxa"/>
              <w:left w:w="100" w:type="dxa"/>
              <w:bottom w:w="100" w:type="dxa"/>
              <w:right w:w="100" w:type="dxa"/>
            </w:tcMar>
          </w:tcPr>
          <w:p w14:paraId="5365FF17" w14:textId="77777777" w:rsidR="00542A13" w:rsidRPr="00DA0F2F" w:rsidRDefault="00542A13" w:rsidP="00DA0F2F">
            <w:pPr>
              <w:spacing w:before="240" w:line="360" w:lineRule="auto"/>
              <w:rPr>
                <w:sz w:val="24"/>
                <w:szCs w:val="24"/>
              </w:rPr>
            </w:pPr>
            <w:r w:rsidRPr="00DA0F2F">
              <w:rPr>
                <w:sz w:val="24"/>
                <w:szCs w:val="24"/>
              </w:rPr>
              <w:t>Análisis de datos (sílabo)</w:t>
            </w:r>
          </w:p>
          <w:p w14:paraId="0AF7E48F" w14:textId="77777777" w:rsidR="00542A13" w:rsidRPr="00DA0F2F" w:rsidRDefault="00542A13" w:rsidP="00DA0F2F">
            <w:pPr>
              <w:spacing w:before="240" w:line="360" w:lineRule="auto"/>
              <w:rPr>
                <w:sz w:val="24"/>
                <w:szCs w:val="24"/>
              </w:rPr>
            </w:pPr>
            <w:r w:rsidRPr="00DA0F2F">
              <w:rPr>
                <w:sz w:val="24"/>
                <w:szCs w:val="24"/>
              </w:rPr>
              <w:t>Entrevista creador del curso/instructor</w:t>
            </w:r>
          </w:p>
          <w:p w14:paraId="435688A8" w14:textId="7329008C" w:rsidR="00542A13" w:rsidRPr="00DA0F2F" w:rsidRDefault="00542A13" w:rsidP="00DA0F2F">
            <w:pPr>
              <w:spacing w:before="240" w:line="360" w:lineRule="auto"/>
              <w:rPr>
                <w:sz w:val="24"/>
                <w:szCs w:val="24"/>
              </w:rPr>
            </w:pPr>
            <w:r w:rsidRPr="00DA0F2F">
              <w:rPr>
                <w:sz w:val="24"/>
                <w:szCs w:val="24"/>
              </w:rPr>
              <w:t xml:space="preserve">Grupo focal </w:t>
            </w:r>
            <w:r>
              <w:rPr>
                <w:sz w:val="24"/>
                <w:szCs w:val="24"/>
              </w:rPr>
              <w:t>con participantes anteriores</w:t>
            </w:r>
            <w:r w:rsidRPr="00DA0F2F">
              <w:rPr>
                <w:sz w:val="24"/>
                <w:szCs w:val="24"/>
              </w:rPr>
              <w:t xml:space="preserve"> </w:t>
            </w:r>
          </w:p>
          <w:p w14:paraId="58043E1F" w14:textId="7E4CEFE4" w:rsidR="00542A13" w:rsidRPr="00DA0F2F" w:rsidRDefault="00542A13" w:rsidP="00DA0F2F">
            <w:pPr>
              <w:spacing w:before="240" w:line="360" w:lineRule="auto"/>
              <w:rPr>
                <w:sz w:val="24"/>
                <w:szCs w:val="24"/>
              </w:rPr>
            </w:pPr>
            <w:r w:rsidRPr="00DA0F2F">
              <w:rPr>
                <w:sz w:val="24"/>
                <w:szCs w:val="24"/>
              </w:rPr>
              <w:t xml:space="preserve">Entrevista con administración </w:t>
            </w:r>
          </w:p>
        </w:tc>
      </w:tr>
    </w:tbl>
    <w:p w14:paraId="36FB6087" w14:textId="40D63A39" w:rsidR="00755FAA" w:rsidRDefault="00755FAA" w:rsidP="00DA0F2F">
      <w:pPr>
        <w:spacing w:before="240" w:after="240" w:line="360" w:lineRule="auto"/>
        <w:rPr>
          <w:b/>
          <w:i/>
          <w:sz w:val="24"/>
          <w:szCs w:val="24"/>
        </w:rPr>
      </w:pPr>
    </w:p>
    <w:p w14:paraId="75847CC3" w14:textId="76B33FCB" w:rsidR="00055D83" w:rsidRDefault="00055D83" w:rsidP="00DA0F2F">
      <w:pPr>
        <w:spacing w:before="240" w:after="240" w:line="360" w:lineRule="auto"/>
        <w:rPr>
          <w:b/>
          <w:i/>
          <w:sz w:val="24"/>
          <w:szCs w:val="24"/>
        </w:rPr>
      </w:pPr>
    </w:p>
    <w:p w14:paraId="55A351CB" w14:textId="79EEEFF0" w:rsidR="00055D83" w:rsidRDefault="00055D83" w:rsidP="00DA0F2F">
      <w:pPr>
        <w:spacing w:before="240" w:after="240" w:line="360" w:lineRule="auto"/>
        <w:rPr>
          <w:b/>
          <w:i/>
          <w:sz w:val="24"/>
          <w:szCs w:val="24"/>
        </w:rPr>
      </w:pPr>
    </w:p>
    <w:p w14:paraId="5E77D04F" w14:textId="2627E35B" w:rsidR="00055D83" w:rsidRDefault="00055D83" w:rsidP="00DA0F2F">
      <w:pPr>
        <w:spacing w:before="240" w:after="240" w:line="360" w:lineRule="auto"/>
        <w:rPr>
          <w:b/>
          <w:i/>
          <w:sz w:val="24"/>
          <w:szCs w:val="24"/>
        </w:rPr>
      </w:pPr>
    </w:p>
    <w:p w14:paraId="6349DCF8" w14:textId="6A84D10B" w:rsidR="00055D83" w:rsidRDefault="00055D83" w:rsidP="00DA0F2F">
      <w:pPr>
        <w:spacing w:before="240" w:after="240" w:line="360" w:lineRule="auto"/>
        <w:rPr>
          <w:b/>
          <w:i/>
          <w:sz w:val="24"/>
          <w:szCs w:val="24"/>
        </w:rPr>
      </w:pPr>
    </w:p>
    <w:p w14:paraId="04548890" w14:textId="618876CD" w:rsidR="00055D83" w:rsidRDefault="00055D83" w:rsidP="00DA0F2F">
      <w:pPr>
        <w:spacing w:before="240" w:after="240" w:line="360" w:lineRule="auto"/>
        <w:rPr>
          <w:b/>
          <w:i/>
          <w:sz w:val="24"/>
          <w:szCs w:val="24"/>
        </w:rPr>
      </w:pPr>
    </w:p>
    <w:p w14:paraId="4B4289F0" w14:textId="701B1282" w:rsidR="00055D83" w:rsidRDefault="00055D83" w:rsidP="00DA0F2F">
      <w:pPr>
        <w:spacing w:before="240" w:after="240" w:line="360" w:lineRule="auto"/>
        <w:rPr>
          <w:b/>
          <w:i/>
          <w:sz w:val="24"/>
          <w:szCs w:val="24"/>
        </w:rPr>
      </w:pPr>
    </w:p>
    <w:p w14:paraId="59A1E835" w14:textId="34438190" w:rsidR="00055D83" w:rsidRDefault="00055D83" w:rsidP="00DA0F2F">
      <w:pPr>
        <w:spacing w:before="240" w:after="240" w:line="360" w:lineRule="auto"/>
        <w:rPr>
          <w:b/>
          <w:i/>
          <w:sz w:val="24"/>
          <w:szCs w:val="24"/>
        </w:rPr>
      </w:pPr>
    </w:p>
    <w:p w14:paraId="1CCE35CD" w14:textId="77777777" w:rsidR="00055D83" w:rsidRPr="00DA0F2F" w:rsidRDefault="00055D83" w:rsidP="00DA0F2F">
      <w:pPr>
        <w:spacing w:before="240" w:after="240" w:line="360" w:lineRule="auto"/>
        <w:rPr>
          <w:b/>
          <w:i/>
          <w:sz w:val="24"/>
          <w:szCs w:val="24"/>
        </w:rPr>
      </w:pPr>
    </w:p>
    <w:p w14:paraId="64B2DF27" w14:textId="32A5591D" w:rsidR="00755FAA" w:rsidRPr="00542A13" w:rsidRDefault="00527EB9" w:rsidP="00DA0F2F">
      <w:pPr>
        <w:pStyle w:val="Heading1"/>
        <w:spacing w:line="360" w:lineRule="auto"/>
        <w:rPr>
          <w:b/>
          <w:bCs/>
          <w:sz w:val="24"/>
          <w:szCs w:val="24"/>
        </w:rPr>
      </w:pPr>
      <w:bookmarkStart w:id="25" w:name="_Toc102059591"/>
      <w:r w:rsidRPr="00542A13">
        <w:rPr>
          <w:b/>
          <w:bCs/>
          <w:sz w:val="24"/>
          <w:szCs w:val="24"/>
        </w:rPr>
        <w:lastRenderedPageBreak/>
        <w:t>Bibliografía</w:t>
      </w:r>
      <w:bookmarkEnd w:id="25"/>
    </w:p>
    <w:p w14:paraId="63591BB7" w14:textId="68B1E856" w:rsidR="00542A13" w:rsidRDefault="002D22C9" w:rsidP="00542A13">
      <w:pPr>
        <w:spacing w:before="240" w:after="240" w:line="360" w:lineRule="auto"/>
        <w:ind w:left="720" w:hanging="720"/>
        <w:rPr>
          <w:color w:val="000000" w:themeColor="text1"/>
          <w:sz w:val="24"/>
          <w:szCs w:val="24"/>
          <w:u w:val="single"/>
          <w:lang w:val="en-US"/>
        </w:rPr>
      </w:pPr>
      <w:hyperlink r:id="rId7">
        <w:r w:rsidR="00527EB9" w:rsidRPr="00542A13">
          <w:rPr>
            <w:color w:val="000000" w:themeColor="text1"/>
            <w:sz w:val="24"/>
            <w:szCs w:val="24"/>
          </w:rPr>
          <w:t xml:space="preserve">American Montessori Association ( 20 de abril de 2022).  </w:t>
        </w:r>
      </w:hyperlink>
      <w:hyperlink r:id="rId8">
        <w:r w:rsidR="00527EB9" w:rsidRPr="00542A13">
          <w:rPr>
            <w:i/>
            <w:color w:val="000000" w:themeColor="text1"/>
            <w:sz w:val="24"/>
            <w:szCs w:val="24"/>
            <w:lang w:val="en-US"/>
          </w:rPr>
          <w:t>What is the mission of AMS</w:t>
        </w:r>
      </w:hyperlink>
      <w:hyperlink r:id="rId9">
        <w:r w:rsidR="00527EB9" w:rsidRPr="00542A13">
          <w:rPr>
            <w:color w:val="000000" w:themeColor="text1"/>
            <w:sz w:val="24"/>
            <w:szCs w:val="24"/>
            <w:lang w:val="en-US"/>
          </w:rPr>
          <w:t xml:space="preserve">. </w:t>
        </w:r>
      </w:hyperlink>
      <w:hyperlink r:id="rId10">
        <w:r w:rsidR="00527EB9" w:rsidRPr="00542A13">
          <w:rPr>
            <w:color w:val="000000" w:themeColor="text1"/>
            <w:sz w:val="24"/>
            <w:szCs w:val="24"/>
            <w:u w:val="single"/>
            <w:lang w:val="en-US"/>
          </w:rPr>
          <w:t>https://amshq.org/About-AMS/What-is-AMS</w:t>
        </w:r>
      </w:hyperlink>
      <w:r w:rsidR="00527EB9" w:rsidRPr="00542A13">
        <w:rPr>
          <w:color w:val="000000" w:themeColor="text1"/>
          <w:sz w:val="24"/>
          <w:szCs w:val="24"/>
          <w:u w:val="single"/>
          <w:lang w:val="en-US"/>
        </w:rPr>
        <w:t xml:space="preserve"> </w:t>
      </w:r>
    </w:p>
    <w:p w14:paraId="0C2B0B9A" w14:textId="53519CA2" w:rsidR="00285F42" w:rsidRPr="00285F42" w:rsidRDefault="00285F42" w:rsidP="00285F42">
      <w:pPr>
        <w:pStyle w:val="Body"/>
        <w:spacing w:line="480" w:lineRule="auto"/>
        <w:ind w:left="720" w:hanging="720"/>
        <w:contextualSpacing/>
        <w:rPr>
          <w:rFonts w:ascii="Arial" w:hAnsi="Arial" w:cs="Arial"/>
          <w:sz w:val="24"/>
          <w:szCs w:val="24"/>
        </w:rPr>
      </w:pPr>
      <w:r w:rsidRPr="000248CE">
        <w:rPr>
          <w:rFonts w:ascii="Arial" w:hAnsi="Arial" w:cs="Arial"/>
          <w:sz w:val="24"/>
          <w:szCs w:val="24"/>
        </w:rPr>
        <w:t xml:space="preserve">Creswell, J. W. (2008). </w:t>
      </w:r>
      <w:r w:rsidRPr="000248CE">
        <w:rPr>
          <w:rFonts w:ascii="Arial" w:hAnsi="Arial" w:cs="Arial"/>
          <w:i/>
          <w:sz w:val="24"/>
          <w:szCs w:val="24"/>
        </w:rPr>
        <w:t xml:space="preserve">Educational research: Planning, conducting, and </w:t>
      </w:r>
      <w:r w:rsidRPr="000248CE">
        <w:rPr>
          <w:rFonts w:ascii="Arial" w:hAnsi="Arial" w:cs="Arial"/>
          <w:i/>
          <w:sz w:val="24"/>
          <w:szCs w:val="24"/>
        </w:rPr>
        <w:tab/>
        <w:t>evaluating quantitative</w:t>
      </w:r>
      <w:r w:rsidRPr="000248CE">
        <w:rPr>
          <w:rFonts w:ascii="Arial" w:hAnsi="Arial" w:cs="Arial"/>
          <w:i/>
          <w:sz w:val="24"/>
          <w:szCs w:val="24"/>
        </w:rPr>
        <w:tab/>
        <w:t>and qualitative research</w:t>
      </w:r>
      <w:r w:rsidRPr="000248CE">
        <w:rPr>
          <w:rFonts w:ascii="Arial" w:hAnsi="Arial" w:cs="Arial"/>
          <w:sz w:val="24"/>
          <w:szCs w:val="24"/>
        </w:rPr>
        <w:t xml:space="preserve"> (3ra ed.). Upper Saddle </w:t>
      </w:r>
      <w:r w:rsidRPr="000248CE">
        <w:rPr>
          <w:rFonts w:ascii="Arial" w:hAnsi="Arial" w:cs="Arial"/>
          <w:sz w:val="24"/>
          <w:szCs w:val="24"/>
        </w:rPr>
        <w:tab/>
        <w:t xml:space="preserve">River, NJ: Merrill Prentice Hall. </w:t>
      </w:r>
    </w:p>
    <w:p w14:paraId="352EA8C9" w14:textId="0A782A68" w:rsidR="00542A13" w:rsidRDefault="00527EB9" w:rsidP="00542A13">
      <w:pPr>
        <w:spacing w:before="240" w:after="240" w:line="360" w:lineRule="auto"/>
        <w:ind w:left="720" w:hanging="720"/>
        <w:rPr>
          <w:color w:val="000000" w:themeColor="text1"/>
          <w:sz w:val="24"/>
          <w:szCs w:val="24"/>
          <w:lang w:val="en-US"/>
        </w:rPr>
      </w:pPr>
      <w:r w:rsidRPr="00542A13">
        <w:rPr>
          <w:color w:val="000000" w:themeColor="text1"/>
          <w:sz w:val="24"/>
          <w:szCs w:val="24"/>
          <w:lang w:val="en-US"/>
        </w:rPr>
        <w:t xml:space="preserve">Hammond Z. (2015) Culturally Responsive Teaching &amp; the brain: Promoting authentic engagement and rigor among culturally and linguistically diverse students </w:t>
      </w:r>
    </w:p>
    <w:p w14:paraId="3EFF8CC2" w14:textId="1E4A2530" w:rsidR="00285F42" w:rsidRPr="00285F42" w:rsidRDefault="00285F42" w:rsidP="00285F42">
      <w:pPr>
        <w:pStyle w:val="Body"/>
        <w:spacing w:line="480" w:lineRule="auto"/>
        <w:ind w:left="720" w:hanging="720"/>
        <w:contextualSpacing/>
        <w:rPr>
          <w:rFonts w:ascii="Arial" w:hAnsi="Arial" w:cs="Arial"/>
          <w:color w:val="000000" w:themeColor="text1"/>
          <w:sz w:val="24"/>
          <w:szCs w:val="24"/>
          <w:shd w:val="clear" w:color="auto" w:fill="FFFFFF"/>
          <w:lang w:val="es-PR"/>
        </w:rPr>
      </w:pPr>
      <w:r w:rsidRPr="000248CE">
        <w:rPr>
          <w:rFonts w:ascii="Arial" w:hAnsi="Arial" w:cs="Arial"/>
          <w:color w:val="000000" w:themeColor="text1"/>
          <w:sz w:val="24"/>
          <w:szCs w:val="24"/>
          <w:shd w:val="clear" w:color="auto" w:fill="FFFFFF"/>
          <w:lang w:val="es-PR"/>
        </w:rPr>
        <w:t>Lucca, N., &amp; Berríos. (2003). Investigación Cualitativa: Fundamentos diseño y estrategias. Cataño, PR: Ediciones SM</w:t>
      </w:r>
    </w:p>
    <w:p w14:paraId="482B0718" w14:textId="59A8D79C" w:rsidR="00690B82" w:rsidRPr="00690B82" w:rsidRDefault="00690B82" w:rsidP="00542A13">
      <w:pPr>
        <w:spacing w:before="240" w:after="240" w:line="360" w:lineRule="auto"/>
        <w:ind w:left="720" w:hanging="720"/>
        <w:rPr>
          <w:color w:val="000000" w:themeColor="text1"/>
          <w:sz w:val="24"/>
          <w:szCs w:val="24"/>
          <w:lang w:val="es-PR"/>
        </w:rPr>
      </w:pPr>
      <w:r w:rsidRPr="00690B82">
        <w:rPr>
          <w:color w:val="000000" w:themeColor="text1"/>
          <w:sz w:val="24"/>
          <w:szCs w:val="24"/>
          <w:lang w:val="es-PR"/>
        </w:rPr>
        <w:t>Medina-Díaz, María del R</w:t>
      </w:r>
      <w:r>
        <w:rPr>
          <w:color w:val="000000" w:themeColor="text1"/>
          <w:sz w:val="24"/>
          <w:szCs w:val="24"/>
          <w:lang w:val="es-PR"/>
        </w:rPr>
        <w:t xml:space="preserve">. &amp; </w:t>
      </w:r>
      <w:r w:rsidR="00FA0578">
        <w:rPr>
          <w:color w:val="000000" w:themeColor="text1"/>
          <w:sz w:val="24"/>
          <w:szCs w:val="24"/>
          <w:lang w:val="es-PR"/>
        </w:rPr>
        <w:t>Verdejo-Carrión</w:t>
      </w:r>
      <w:r w:rsidR="00EF4519">
        <w:rPr>
          <w:color w:val="000000" w:themeColor="text1"/>
          <w:sz w:val="24"/>
          <w:szCs w:val="24"/>
          <w:lang w:val="es-PR"/>
        </w:rPr>
        <w:t>, Ana L.</w:t>
      </w:r>
      <w:r w:rsidR="004B7C52">
        <w:rPr>
          <w:color w:val="000000" w:themeColor="text1"/>
          <w:sz w:val="24"/>
          <w:szCs w:val="24"/>
          <w:lang w:val="es-PR"/>
        </w:rPr>
        <w:t xml:space="preserve"> (2009) Evaluación del aprendizaje estudiantil</w:t>
      </w:r>
      <w:r w:rsidR="00E44B3D">
        <w:rPr>
          <w:color w:val="000000" w:themeColor="text1"/>
          <w:sz w:val="24"/>
          <w:szCs w:val="24"/>
          <w:lang w:val="es-PR"/>
        </w:rPr>
        <w:t xml:space="preserve">. </w:t>
      </w:r>
      <w:r w:rsidR="003669BD">
        <w:rPr>
          <w:color w:val="000000" w:themeColor="text1"/>
          <w:sz w:val="24"/>
          <w:szCs w:val="24"/>
          <w:lang w:val="es-PR"/>
        </w:rPr>
        <w:t>Expert</w:t>
      </w:r>
      <w:r w:rsidR="00F138A6">
        <w:rPr>
          <w:color w:val="000000" w:themeColor="text1"/>
          <w:sz w:val="24"/>
          <w:szCs w:val="24"/>
          <w:lang w:val="es-PR"/>
        </w:rPr>
        <w:t>s Consultants</w:t>
      </w:r>
      <w:r w:rsidR="00C70F1D">
        <w:rPr>
          <w:color w:val="000000" w:themeColor="text1"/>
          <w:sz w:val="24"/>
          <w:szCs w:val="24"/>
          <w:lang w:val="es-PR"/>
        </w:rPr>
        <w:t>, Inc. ISBN:978-0-9823191-0-9.</w:t>
      </w:r>
    </w:p>
    <w:p w14:paraId="22FB5B39" w14:textId="77777777" w:rsidR="00542A13" w:rsidRPr="00542A13" w:rsidRDefault="00527EB9" w:rsidP="00542A13">
      <w:pPr>
        <w:spacing w:before="240" w:after="240" w:line="360" w:lineRule="auto"/>
        <w:ind w:left="720" w:hanging="720"/>
        <w:rPr>
          <w:color w:val="000000" w:themeColor="text1"/>
          <w:sz w:val="24"/>
          <w:szCs w:val="24"/>
          <w:u w:val="single"/>
        </w:rPr>
      </w:pPr>
      <w:r w:rsidRPr="00542A13">
        <w:rPr>
          <w:color w:val="000000" w:themeColor="text1"/>
          <w:sz w:val="24"/>
          <w:szCs w:val="24"/>
          <w:lang w:val="es-PR"/>
        </w:rPr>
        <w:t xml:space="preserve">Montessori M. (1949) Educación y paz. </w:t>
      </w:r>
      <w:r w:rsidRPr="00542A13">
        <w:rPr>
          <w:color w:val="000000" w:themeColor="text1"/>
          <w:sz w:val="24"/>
          <w:szCs w:val="24"/>
        </w:rPr>
        <w:t>Argentina. Disponible en:</w:t>
      </w:r>
      <w:hyperlink r:id="rId11">
        <w:r w:rsidRPr="00542A13">
          <w:rPr>
            <w:color w:val="000000" w:themeColor="text1"/>
            <w:sz w:val="24"/>
            <w:szCs w:val="24"/>
          </w:rPr>
          <w:t xml:space="preserve"> </w:t>
        </w:r>
      </w:hyperlink>
      <w:hyperlink r:id="rId12">
        <w:r w:rsidRPr="00542A13">
          <w:rPr>
            <w:color w:val="000000" w:themeColor="text1"/>
            <w:sz w:val="24"/>
            <w:szCs w:val="24"/>
            <w:u w:val="single"/>
          </w:rPr>
          <w:t>http://apuntesdemama.com/wp-content/uploads/2016/09/EDUCACION-Y-PAZ-de-MARIA-MONTESSORI.pdf</w:t>
        </w:r>
      </w:hyperlink>
    </w:p>
    <w:p w14:paraId="2D1268DD" w14:textId="77777777" w:rsidR="00542A13" w:rsidRDefault="00527EB9" w:rsidP="00542A13">
      <w:pPr>
        <w:spacing w:before="240" w:after="240" w:line="360" w:lineRule="auto"/>
        <w:ind w:left="720" w:hanging="720"/>
        <w:rPr>
          <w:color w:val="000000" w:themeColor="text1"/>
          <w:sz w:val="24"/>
          <w:szCs w:val="24"/>
        </w:rPr>
      </w:pPr>
      <w:r w:rsidRPr="00542A13">
        <w:rPr>
          <w:color w:val="000000" w:themeColor="text1"/>
          <w:sz w:val="24"/>
          <w:szCs w:val="24"/>
        </w:rPr>
        <w:t>Orozco, H. (2013). Claves para una integración equilibrada de los usos de las TIC en el proceso de enseñanza-aprendizaje. Revista Cultura De Guatemala, 34(1), 75-104.</w:t>
      </w:r>
      <w:hyperlink r:id="rId13">
        <w:r w:rsidRPr="00542A13">
          <w:rPr>
            <w:color w:val="000000" w:themeColor="text1"/>
            <w:sz w:val="24"/>
            <w:szCs w:val="24"/>
            <w:u w:val="single"/>
          </w:rPr>
          <w:t>https://issuu.com/revistaculturadeguatemala/docs/i_n__mero_2013._revista_cultura_de_</w:t>
        </w:r>
      </w:hyperlink>
      <w:r w:rsidRPr="00542A13">
        <w:rPr>
          <w:color w:val="000000" w:themeColor="text1"/>
          <w:sz w:val="24"/>
          <w:szCs w:val="24"/>
        </w:rPr>
        <w:t xml:space="preserve"> </w:t>
      </w:r>
    </w:p>
    <w:p w14:paraId="18F8B6D9" w14:textId="79A5279D" w:rsidR="003D444C" w:rsidRPr="00542A13" w:rsidRDefault="003D444C" w:rsidP="00542A13">
      <w:pPr>
        <w:spacing w:before="240" w:after="240" w:line="360" w:lineRule="auto"/>
        <w:ind w:left="720" w:hanging="720"/>
        <w:rPr>
          <w:color w:val="000000" w:themeColor="text1"/>
          <w:sz w:val="24"/>
          <w:szCs w:val="24"/>
          <w:u w:val="single"/>
        </w:rPr>
      </w:pPr>
      <w:r>
        <w:rPr>
          <w:color w:val="000000" w:themeColor="text1"/>
          <w:sz w:val="24"/>
          <w:szCs w:val="24"/>
        </w:rPr>
        <w:t>Ortiz</w:t>
      </w:r>
      <w:r w:rsidR="00AA677C">
        <w:rPr>
          <w:color w:val="000000" w:themeColor="text1"/>
          <w:sz w:val="24"/>
          <w:szCs w:val="24"/>
        </w:rPr>
        <w:t>, A; Peñaherrera, M &amp; Ortega, J. (2012)</w:t>
      </w:r>
      <w:r w:rsidR="008B3247">
        <w:rPr>
          <w:color w:val="000000" w:themeColor="text1"/>
          <w:sz w:val="24"/>
          <w:szCs w:val="24"/>
        </w:rPr>
        <w:t xml:space="preserve"> Percepciones de profesores y estudiantes sobre las TIC</w:t>
      </w:r>
      <w:r w:rsidR="009A72F7">
        <w:rPr>
          <w:color w:val="000000" w:themeColor="text1"/>
          <w:sz w:val="24"/>
          <w:szCs w:val="24"/>
        </w:rPr>
        <w:t xml:space="preserve"> un estudio de caso. EDUTEC. Revista electrónica de tecnología educativa</w:t>
      </w:r>
      <w:r w:rsidR="00F506D0">
        <w:rPr>
          <w:color w:val="000000" w:themeColor="text1"/>
          <w:sz w:val="24"/>
          <w:szCs w:val="24"/>
        </w:rPr>
        <w:t>. 41 (9), 1-15</w:t>
      </w:r>
    </w:p>
    <w:p w14:paraId="288B2530" w14:textId="1D816B32" w:rsidR="00755FAA" w:rsidRPr="00285F42" w:rsidRDefault="00527EB9" w:rsidP="00285F42">
      <w:pPr>
        <w:spacing w:before="240" w:after="240" w:line="360" w:lineRule="auto"/>
        <w:ind w:left="720" w:hanging="720"/>
        <w:rPr>
          <w:color w:val="000000" w:themeColor="text1"/>
          <w:sz w:val="24"/>
          <w:szCs w:val="24"/>
          <w:u w:val="single"/>
          <w:lang w:val="en-US"/>
        </w:rPr>
      </w:pPr>
      <w:proofErr w:type="spellStart"/>
      <w:r w:rsidRPr="00F506D0">
        <w:rPr>
          <w:color w:val="000000" w:themeColor="text1"/>
          <w:sz w:val="24"/>
          <w:szCs w:val="24"/>
        </w:rPr>
        <w:t>Ruhe</w:t>
      </w:r>
      <w:proofErr w:type="spellEnd"/>
      <w:r w:rsidRPr="00F506D0">
        <w:rPr>
          <w:color w:val="000000" w:themeColor="text1"/>
          <w:sz w:val="24"/>
          <w:szCs w:val="24"/>
        </w:rPr>
        <w:t xml:space="preserve">, </w:t>
      </w:r>
      <w:proofErr w:type="spellStart"/>
      <w:r w:rsidRPr="00F506D0">
        <w:rPr>
          <w:color w:val="000000" w:themeColor="text1"/>
          <w:sz w:val="24"/>
          <w:szCs w:val="24"/>
        </w:rPr>
        <w:t>Valerie</w:t>
      </w:r>
      <w:proofErr w:type="spellEnd"/>
      <w:r w:rsidRPr="00F506D0">
        <w:rPr>
          <w:color w:val="000000" w:themeColor="text1"/>
          <w:sz w:val="24"/>
          <w:szCs w:val="24"/>
        </w:rPr>
        <w:t xml:space="preserve"> and Zumbo, Bruno D. (2009) </w:t>
      </w:r>
      <w:proofErr w:type="spellStart"/>
      <w:r w:rsidRPr="00F506D0">
        <w:rPr>
          <w:color w:val="000000" w:themeColor="text1"/>
          <w:sz w:val="24"/>
          <w:szCs w:val="24"/>
        </w:rPr>
        <w:t>Evaluation</w:t>
      </w:r>
      <w:proofErr w:type="spellEnd"/>
      <w:r w:rsidRPr="00F506D0">
        <w:rPr>
          <w:color w:val="000000" w:themeColor="text1"/>
          <w:sz w:val="24"/>
          <w:szCs w:val="24"/>
        </w:rPr>
        <w:t xml:space="preserve"> in </w:t>
      </w:r>
      <w:proofErr w:type="spellStart"/>
      <w:r w:rsidRPr="00F506D0">
        <w:rPr>
          <w:color w:val="000000" w:themeColor="text1"/>
          <w:sz w:val="24"/>
          <w:szCs w:val="24"/>
        </w:rPr>
        <w:t>Distance</w:t>
      </w:r>
      <w:proofErr w:type="spellEnd"/>
      <w:r w:rsidRPr="00F506D0">
        <w:rPr>
          <w:color w:val="000000" w:themeColor="text1"/>
          <w:sz w:val="24"/>
          <w:szCs w:val="24"/>
        </w:rPr>
        <w:t xml:space="preserve"> </w:t>
      </w:r>
      <w:proofErr w:type="spellStart"/>
      <w:r w:rsidRPr="00F506D0">
        <w:rPr>
          <w:color w:val="000000" w:themeColor="text1"/>
          <w:sz w:val="24"/>
          <w:szCs w:val="24"/>
        </w:rPr>
        <w:t>Education</w:t>
      </w:r>
      <w:proofErr w:type="spellEnd"/>
      <w:r w:rsidRPr="00F506D0">
        <w:rPr>
          <w:color w:val="000000" w:themeColor="text1"/>
          <w:sz w:val="24"/>
          <w:szCs w:val="24"/>
        </w:rPr>
        <w:t xml:space="preserve"> and E-</w:t>
      </w:r>
      <w:proofErr w:type="spellStart"/>
      <w:r w:rsidRPr="00F506D0">
        <w:rPr>
          <w:color w:val="000000" w:themeColor="text1"/>
          <w:sz w:val="24"/>
          <w:szCs w:val="24"/>
        </w:rPr>
        <w:t>Learning</w:t>
      </w:r>
      <w:proofErr w:type="spellEnd"/>
      <w:r w:rsidRPr="00F506D0">
        <w:rPr>
          <w:color w:val="000000" w:themeColor="text1"/>
          <w:sz w:val="24"/>
          <w:szCs w:val="24"/>
        </w:rPr>
        <w:t xml:space="preserve">: </w:t>
      </w:r>
      <w:proofErr w:type="spellStart"/>
      <w:r w:rsidRPr="00F506D0">
        <w:rPr>
          <w:color w:val="000000" w:themeColor="text1"/>
          <w:sz w:val="24"/>
          <w:szCs w:val="24"/>
        </w:rPr>
        <w:t>The</w:t>
      </w:r>
      <w:proofErr w:type="spellEnd"/>
      <w:r w:rsidRPr="00F506D0">
        <w:rPr>
          <w:color w:val="000000" w:themeColor="text1"/>
          <w:sz w:val="24"/>
          <w:szCs w:val="24"/>
        </w:rPr>
        <w:t xml:space="preserve"> </w:t>
      </w:r>
      <w:proofErr w:type="spellStart"/>
      <w:r w:rsidRPr="00F506D0">
        <w:rPr>
          <w:color w:val="000000" w:themeColor="text1"/>
          <w:sz w:val="24"/>
          <w:szCs w:val="24"/>
        </w:rPr>
        <w:t>Unfolding</w:t>
      </w:r>
      <w:proofErr w:type="spellEnd"/>
      <w:r w:rsidRPr="00F506D0">
        <w:rPr>
          <w:color w:val="000000" w:themeColor="text1"/>
          <w:sz w:val="24"/>
          <w:szCs w:val="24"/>
        </w:rPr>
        <w:t xml:space="preserve"> </w:t>
      </w:r>
      <w:proofErr w:type="spellStart"/>
      <w:r w:rsidRPr="00F506D0">
        <w:rPr>
          <w:color w:val="000000" w:themeColor="text1"/>
          <w:sz w:val="24"/>
          <w:szCs w:val="24"/>
        </w:rPr>
        <w:t>Model</w:t>
      </w:r>
      <w:proofErr w:type="spellEnd"/>
      <w:r w:rsidRPr="00F506D0">
        <w:rPr>
          <w:color w:val="000000" w:themeColor="text1"/>
          <w:sz w:val="24"/>
          <w:szCs w:val="24"/>
        </w:rPr>
        <w:t xml:space="preserve">. </w:t>
      </w:r>
      <w:r w:rsidRPr="00201428">
        <w:rPr>
          <w:color w:val="000000" w:themeColor="text1"/>
          <w:sz w:val="24"/>
          <w:szCs w:val="24"/>
          <w:lang w:val="en-US"/>
        </w:rPr>
        <w:t xml:space="preserve">The Guildford Press. ISBN: 978-1-59385-873-5. </w:t>
      </w:r>
    </w:p>
    <w:p w14:paraId="1ED48B48" w14:textId="637345C3" w:rsidR="00542A13" w:rsidRDefault="00527EB9" w:rsidP="00542A13">
      <w:pPr>
        <w:pStyle w:val="Heading1"/>
        <w:spacing w:line="360" w:lineRule="auto"/>
        <w:rPr>
          <w:b/>
          <w:i/>
          <w:sz w:val="24"/>
          <w:szCs w:val="24"/>
        </w:rPr>
      </w:pPr>
      <w:bookmarkStart w:id="26" w:name="_Toc102059592"/>
      <w:r w:rsidRPr="00DA0F2F">
        <w:rPr>
          <w:b/>
          <w:i/>
          <w:sz w:val="24"/>
          <w:szCs w:val="24"/>
        </w:rPr>
        <w:lastRenderedPageBreak/>
        <w:t xml:space="preserve">Apéndice A:  </w:t>
      </w:r>
      <w:r w:rsidR="00542A13">
        <w:rPr>
          <w:b/>
          <w:i/>
          <w:sz w:val="24"/>
          <w:szCs w:val="24"/>
        </w:rPr>
        <w:t>Sílabo del curso</w:t>
      </w:r>
      <w:bookmarkEnd w:id="26"/>
      <w:r w:rsidR="00542A13">
        <w:rPr>
          <w:b/>
          <w:i/>
          <w:sz w:val="24"/>
          <w:szCs w:val="24"/>
        </w:rPr>
        <w:t xml:space="preserve"> </w:t>
      </w:r>
    </w:p>
    <w:p w14:paraId="3FF243DA" w14:textId="77777777" w:rsidR="00542A13" w:rsidRPr="00774A5F" w:rsidRDefault="00542A13" w:rsidP="00542A13">
      <w:pPr>
        <w:jc w:val="center"/>
        <w:rPr>
          <w:rFonts w:ascii="Times New Roman" w:eastAsia="Times New Roman" w:hAnsi="Times New Roman" w:cs="Times New Roman"/>
          <w:b/>
          <w:sz w:val="24"/>
          <w:szCs w:val="24"/>
          <w:u w:val="single"/>
        </w:rPr>
      </w:pPr>
      <w:r w:rsidRPr="00774A5F">
        <w:rPr>
          <w:rFonts w:ascii="Century Gothic" w:eastAsia="Century Gothic" w:hAnsi="Century Gothic" w:cs="Century Gothic"/>
          <w:b/>
          <w:noProof/>
          <w:color w:val="333333"/>
          <w:sz w:val="24"/>
          <w:szCs w:val="24"/>
        </w:rPr>
        <w:drawing>
          <wp:inline distT="0" distB="0" distL="0" distR="0" wp14:anchorId="657CB9F1" wp14:editId="7CF640C4">
            <wp:extent cx="2882439" cy="1448845"/>
            <wp:effectExtent l="0" t="0" r="0" b="0"/>
            <wp:docPr id="16" name="image1.jpg" descr="C:\Users\adarcy\Documents\ashley backup files\Documents\AMS\logo\MTEI-LOGO-PACKAGE\JPG\CMYK\LOGO_CMYK_var-right.jpg"/>
            <wp:cNvGraphicFramePr/>
            <a:graphic xmlns:a="http://schemas.openxmlformats.org/drawingml/2006/main">
              <a:graphicData uri="http://schemas.openxmlformats.org/drawingml/2006/picture">
                <pic:pic xmlns:pic="http://schemas.openxmlformats.org/drawingml/2006/picture">
                  <pic:nvPicPr>
                    <pic:cNvPr id="0" name="image1.jpg" descr="C:\Users\adarcy\Documents\ashley backup files\Documents\AMS\logo\MTEI-LOGO-PACKAGE\JPG\CMYK\LOGO_CMYK_var-right.jpg"/>
                    <pic:cNvPicPr preferRelativeResize="0"/>
                  </pic:nvPicPr>
                  <pic:blipFill>
                    <a:blip r:embed="rId14"/>
                    <a:srcRect/>
                    <a:stretch>
                      <a:fillRect/>
                    </a:stretch>
                  </pic:blipFill>
                  <pic:spPr>
                    <a:xfrm>
                      <a:off x="0" y="0"/>
                      <a:ext cx="2882439" cy="1448845"/>
                    </a:xfrm>
                    <a:prstGeom prst="rect">
                      <a:avLst/>
                    </a:prstGeom>
                    <a:ln/>
                  </pic:spPr>
                </pic:pic>
              </a:graphicData>
            </a:graphic>
          </wp:inline>
        </w:drawing>
      </w:r>
    </w:p>
    <w:p w14:paraId="4C21DA76" w14:textId="77777777" w:rsidR="00542A13" w:rsidRPr="00542A13" w:rsidRDefault="00542A13" w:rsidP="00542A13">
      <w:pPr>
        <w:ind w:left="5760" w:hanging="5760"/>
        <w:jc w:val="center"/>
        <w:rPr>
          <w:rFonts w:ascii="Times New Roman" w:hAnsi="Times New Roman" w:cs="Times New Roman"/>
          <w:b/>
          <w:bCs/>
          <w:color w:val="000000"/>
          <w:sz w:val="24"/>
          <w:szCs w:val="24"/>
          <w:u w:val="single"/>
          <w:shd w:val="clear" w:color="auto" w:fill="FFFFFF"/>
          <w:lang w:val="en-US"/>
        </w:rPr>
      </w:pPr>
      <w:r w:rsidRPr="00542A13">
        <w:rPr>
          <w:rFonts w:ascii="Times New Roman" w:hAnsi="Times New Roman" w:cs="Times New Roman"/>
          <w:b/>
          <w:bCs/>
          <w:color w:val="000000"/>
          <w:sz w:val="24"/>
          <w:szCs w:val="24"/>
          <w:u w:val="single"/>
          <w:shd w:val="clear" w:color="auto" w:fill="FFFFFF"/>
          <w:lang w:val="en-US"/>
        </w:rPr>
        <w:t xml:space="preserve">Elevating Peace Education: A Deeper Look at Diversity, </w:t>
      </w:r>
      <w:proofErr w:type="gramStart"/>
      <w:r w:rsidRPr="00542A13">
        <w:rPr>
          <w:rFonts w:ascii="Times New Roman" w:hAnsi="Times New Roman" w:cs="Times New Roman"/>
          <w:b/>
          <w:bCs/>
          <w:color w:val="000000"/>
          <w:sz w:val="24"/>
          <w:szCs w:val="24"/>
          <w:u w:val="single"/>
          <w:shd w:val="clear" w:color="auto" w:fill="FFFFFF"/>
          <w:lang w:val="en-US"/>
        </w:rPr>
        <w:t>Equity</w:t>
      </w:r>
      <w:proofErr w:type="gramEnd"/>
      <w:r w:rsidRPr="00542A13">
        <w:rPr>
          <w:rFonts w:ascii="Times New Roman" w:hAnsi="Times New Roman" w:cs="Times New Roman"/>
          <w:b/>
          <w:bCs/>
          <w:color w:val="000000"/>
          <w:sz w:val="24"/>
          <w:szCs w:val="24"/>
          <w:u w:val="single"/>
          <w:shd w:val="clear" w:color="auto" w:fill="FFFFFF"/>
          <w:lang w:val="en-US"/>
        </w:rPr>
        <w:t xml:space="preserve"> and Inclusion</w:t>
      </w:r>
    </w:p>
    <w:p w14:paraId="49C6B9A8" w14:textId="77777777" w:rsidR="00542A13" w:rsidRPr="00542A13" w:rsidRDefault="00542A13" w:rsidP="00542A13">
      <w:pPr>
        <w:ind w:left="5760" w:hanging="5760"/>
        <w:rPr>
          <w:rFonts w:ascii="Times New Roman" w:eastAsia="Times New Roman" w:hAnsi="Times New Roman" w:cs="Times New Roman"/>
          <w:sz w:val="24"/>
          <w:szCs w:val="24"/>
          <w:lang w:val="en-US"/>
        </w:rPr>
      </w:pPr>
      <w:r w:rsidRPr="00542A13">
        <w:rPr>
          <w:rFonts w:ascii="Times New Roman" w:eastAsia="Times New Roman" w:hAnsi="Times New Roman" w:cs="Times New Roman"/>
          <w:b/>
          <w:bCs/>
          <w:sz w:val="24"/>
          <w:szCs w:val="24"/>
          <w:lang w:val="en-US"/>
        </w:rPr>
        <w:t>Instructor:</w:t>
      </w:r>
      <w:r w:rsidRPr="00542A13">
        <w:rPr>
          <w:rFonts w:ascii="Times New Roman" w:eastAsia="Times New Roman" w:hAnsi="Times New Roman" w:cs="Times New Roman"/>
          <w:sz w:val="24"/>
          <w:szCs w:val="24"/>
          <w:lang w:val="en-US"/>
        </w:rPr>
        <w:t xml:space="preserve"> Cathy Durand-Horne</w:t>
      </w:r>
      <w:r w:rsidRPr="00542A13">
        <w:rPr>
          <w:rFonts w:ascii="Times New Roman" w:eastAsia="Times New Roman" w:hAnsi="Times New Roman" w:cs="Times New Roman"/>
          <w:sz w:val="24"/>
          <w:szCs w:val="24"/>
          <w:lang w:val="en-US"/>
        </w:rPr>
        <w:tab/>
      </w:r>
      <w:r w:rsidRPr="00542A13">
        <w:rPr>
          <w:rFonts w:ascii="Times New Roman" w:eastAsia="Times New Roman" w:hAnsi="Times New Roman" w:cs="Times New Roman"/>
          <w:b/>
          <w:bCs/>
          <w:sz w:val="24"/>
          <w:szCs w:val="24"/>
          <w:lang w:val="en-US"/>
        </w:rPr>
        <w:t>Class meeting:</w:t>
      </w:r>
      <w:r w:rsidRPr="00542A13">
        <w:rPr>
          <w:rFonts w:ascii="Times New Roman" w:eastAsia="Times New Roman" w:hAnsi="Times New Roman" w:cs="Times New Roman"/>
          <w:sz w:val="24"/>
          <w:szCs w:val="24"/>
          <w:lang w:val="en-US"/>
        </w:rPr>
        <w:t xml:space="preserve">  Online, January-</w:t>
      </w:r>
    </w:p>
    <w:p w14:paraId="67CD453C" w14:textId="77777777" w:rsidR="00542A13" w:rsidRPr="00542A13" w:rsidRDefault="002D22C9" w:rsidP="00542A13">
      <w:pPr>
        <w:ind w:left="5760" w:hanging="5760"/>
        <w:rPr>
          <w:rFonts w:ascii="Times New Roman" w:eastAsia="Times New Roman" w:hAnsi="Times New Roman" w:cs="Times New Roman"/>
          <w:sz w:val="24"/>
          <w:szCs w:val="24"/>
          <w:lang w:val="en-US"/>
        </w:rPr>
      </w:pPr>
      <w:hyperlink r:id="rId15" w:history="1">
        <w:r w:rsidR="00542A13" w:rsidRPr="00542A13">
          <w:rPr>
            <w:rStyle w:val="Hyperlink"/>
            <w:rFonts w:ascii="Times New Roman" w:eastAsia="Times New Roman" w:hAnsi="Times New Roman" w:cs="Times New Roman"/>
            <w:sz w:val="24"/>
            <w:szCs w:val="24"/>
            <w:lang w:val="en-US"/>
          </w:rPr>
          <w:t>cathydurandhorne@montessoriteachered.com</w:t>
        </w:r>
      </w:hyperlink>
      <w:r w:rsidR="00542A13" w:rsidRPr="00542A13">
        <w:rPr>
          <w:rFonts w:ascii="Times New Roman" w:eastAsia="Times New Roman" w:hAnsi="Times New Roman" w:cs="Times New Roman"/>
          <w:sz w:val="24"/>
          <w:szCs w:val="24"/>
          <w:lang w:val="en-US"/>
        </w:rPr>
        <w:t xml:space="preserve"> </w:t>
      </w:r>
      <w:r w:rsidR="00542A13" w:rsidRPr="00542A13">
        <w:rPr>
          <w:rFonts w:ascii="Times New Roman" w:eastAsia="Times New Roman" w:hAnsi="Times New Roman" w:cs="Times New Roman"/>
          <w:sz w:val="24"/>
          <w:szCs w:val="24"/>
          <w:lang w:val="en-US"/>
        </w:rPr>
        <w:tab/>
      </w:r>
      <w:proofErr w:type="gramStart"/>
      <w:r w:rsidR="00542A13" w:rsidRPr="00542A13">
        <w:rPr>
          <w:rFonts w:ascii="Times New Roman" w:eastAsia="Times New Roman" w:hAnsi="Times New Roman" w:cs="Times New Roman"/>
          <w:sz w:val="24"/>
          <w:szCs w:val="24"/>
          <w:lang w:val="en-US"/>
        </w:rPr>
        <w:t>March,</w:t>
      </w:r>
      <w:proofErr w:type="gramEnd"/>
      <w:r w:rsidR="00542A13" w:rsidRPr="00542A13">
        <w:rPr>
          <w:rFonts w:ascii="Times New Roman" w:eastAsia="Times New Roman" w:hAnsi="Times New Roman" w:cs="Times New Roman"/>
          <w:sz w:val="24"/>
          <w:szCs w:val="24"/>
          <w:lang w:val="en-US"/>
        </w:rPr>
        <w:t xml:space="preserve"> 2022, 8 weeks </w:t>
      </w:r>
    </w:p>
    <w:p w14:paraId="48E5FB85" w14:textId="77777777" w:rsidR="00542A13" w:rsidRPr="00542A13" w:rsidRDefault="00542A13" w:rsidP="00542A13">
      <w:pPr>
        <w:ind w:left="5760" w:hanging="5760"/>
        <w:rPr>
          <w:rFonts w:ascii="Times New Roman" w:eastAsia="Times New Roman" w:hAnsi="Times New Roman" w:cs="Times New Roman"/>
          <w:sz w:val="24"/>
          <w:szCs w:val="24"/>
          <w:lang w:val="en-US"/>
        </w:rPr>
      </w:pPr>
      <w:r w:rsidRPr="00542A13">
        <w:rPr>
          <w:rFonts w:ascii="Times New Roman" w:eastAsia="Times New Roman" w:hAnsi="Times New Roman" w:cs="Times New Roman"/>
          <w:b/>
          <w:bCs/>
          <w:sz w:val="24"/>
          <w:szCs w:val="24"/>
          <w:lang w:val="en-US"/>
        </w:rPr>
        <w:t>Hours:</w:t>
      </w:r>
      <w:r w:rsidRPr="00542A13">
        <w:rPr>
          <w:rFonts w:ascii="Times New Roman" w:eastAsia="Times New Roman" w:hAnsi="Times New Roman" w:cs="Times New Roman"/>
          <w:sz w:val="24"/>
          <w:szCs w:val="24"/>
          <w:lang w:val="en-US"/>
        </w:rPr>
        <w:t xml:space="preserve"> 30 </w:t>
      </w:r>
      <w:proofErr w:type="gramStart"/>
      <w:r w:rsidRPr="00542A13">
        <w:rPr>
          <w:rFonts w:ascii="Times New Roman" w:eastAsia="Times New Roman" w:hAnsi="Times New Roman" w:cs="Times New Roman"/>
          <w:sz w:val="24"/>
          <w:szCs w:val="24"/>
          <w:lang w:val="en-US"/>
        </w:rPr>
        <w:t xml:space="preserve">hours  </w:t>
      </w:r>
      <w:r w:rsidRPr="00542A13">
        <w:rPr>
          <w:rFonts w:ascii="Times New Roman" w:eastAsia="Times New Roman" w:hAnsi="Times New Roman" w:cs="Times New Roman"/>
          <w:sz w:val="24"/>
          <w:szCs w:val="24"/>
          <w:lang w:val="en-US"/>
        </w:rPr>
        <w:tab/>
      </w:r>
      <w:proofErr w:type="gramEnd"/>
      <w:r w:rsidRPr="00542A13">
        <w:rPr>
          <w:rFonts w:ascii="Times New Roman" w:eastAsia="Times New Roman" w:hAnsi="Times New Roman" w:cs="Times New Roman"/>
          <w:b/>
          <w:bCs/>
          <w:sz w:val="24"/>
          <w:szCs w:val="24"/>
          <w:lang w:val="en-US"/>
        </w:rPr>
        <w:t>Location:</w:t>
      </w:r>
      <w:r w:rsidRPr="00542A13">
        <w:rPr>
          <w:rFonts w:ascii="Times New Roman" w:eastAsia="Times New Roman" w:hAnsi="Times New Roman" w:cs="Times New Roman"/>
          <w:sz w:val="24"/>
          <w:szCs w:val="24"/>
          <w:lang w:val="en-US"/>
        </w:rPr>
        <w:t xml:space="preserve"> Online, Zoom/Canvas</w:t>
      </w:r>
    </w:p>
    <w:p w14:paraId="39EEE64C" w14:textId="77777777" w:rsidR="00542A13" w:rsidRPr="00542A13" w:rsidRDefault="00542A13" w:rsidP="00542A13">
      <w:pPr>
        <w:ind w:left="5760" w:hanging="5760"/>
        <w:rPr>
          <w:rFonts w:ascii="Times New Roman" w:eastAsia="Times New Roman" w:hAnsi="Times New Roman" w:cs="Times New Roman"/>
          <w:sz w:val="24"/>
          <w:szCs w:val="24"/>
          <w:lang w:val="en-US"/>
        </w:rPr>
      </w:pPr>
      <w:r w:rsidRPr="00542A13">
        <w:rPr>
          <w:rFonts w:ascii="Times New Roman" w:eastAsia="Times New Roman" w:hAnsi="Times New Roman" w:cs="Times New Roman"/>
          <w:sz w:val="24"/>
          <w:szCs w:val="24"/>
          <w:lang w:val="en-US"/>
        </w:rPr>
        <w:t xml:space="preserve">(10 hours on Zoom, 20 hours on Canvas)    </w:t>
      </w:r>
    </w:p>
    <w:p w14:paraId="1D05C84E" w14:textId="77777777" w:rsidR="00542A13" w:rsidRPr="00542A13" w:rsidRDefault="00542A13" w:rsidP="00542A13">
      <w:pPr>
        <w:ind w:left="5760" w:hanging="5760"/>
        <w:rPr>
          <w:rFonts w:ascii="Times New Roman" w:eastAsia="Times New Roman" w:hAnsi="Times New Roman" w:cs="Times New Roman"/>
          <w:sz w:val="24"/>
          <w:szCs w:val="24"/>
          <w:lang w:val="en-US"/>
        </w:rPr>
      </w:pPr>
      <w:r w:rsidRPr="00542A13">
        <w:rPr>
          <w:rFonts w:ascii="Times New Roman" w:eastAsia="Times New Roman" w:hAnsi="Times New Roman" w:cs="Times New Roman"/>
          <w:sz w:val="24"/>
          <w:szCs w:val="24"/>
          <w:lang w:val="en-US"/>
        </w:rPr>
        <w:t>Class Meeting ID 782 580 5106</w:t>
      </w:r>
    </w:p>
    <w:p w14:paraId="01E211E3" w14:textId="77777777" w:rsidR="00542A13" w:rsidRPr="00542A13" w:rsidRDefault="00542A13" w:rsidP="00542A13">
      <w:pPr>
        <w:ind w:left="5760" w:hanging="5760"/>
        <w:rPr>
          <w:rFonts w:ascii="Times New Roman" w:eastAsia="Times New Roman" w:hAnsi="Times New Roman" w:cs="Times New Roman"/>
          <w:sz w:val="24"/>
          <w:szCs w:val="24"/>
          <w:lang w:val="en-US"/>
        </w:rPr>
      </w:pPr>
      <w:r w:rsidRPr="00542A13">
        <w:rPr>
          <w:rFonts w:ascii="Times New Roman" w:eastAsia="Times New Roman" w:hAnsi="Times New Roman" w:cs="Times New Roman"/>
          <w:sz w:val="24"/>
          <w:szCs w:val="24"/>
          <w:lang w:val="en-US"/>
        </w:rPr>
        <w:t xml:space="preserve">Class Password       </w:t>
      </w:r>
      <w:proofErr w:type="spellStart"/>
      <w:r w:rsidRPr="00542A13">
        <w:rPr>
          <w:rFonts w:ascii="Times New Roman" w:eastAsia="Times New Roman" w:hAnsi="Times New Roman" w:cs="Times New Roman"/>
          <w:sz w:val="24"/>
          <w:szCs w:val="24"/>
          <w:lang w:val="en-US"/>
        </w:rPr>
        <w:t>montessori</w:t>
      </w:r>
      <w:proofErr w:type="spellEnd"/>
      <w:r w:rsidRPr="00542A13">
        <w:rPr>
          <w:rFonts w:ascii="Times New Roman" w:eastAsia="Times New Roman" w:hAnsi="Times New Roman" w:cs="Times New Roman"/>
          <w:sz w:val="24"/>
          <w:szCs w:val="24"/>
          <w:lang w:val="en-US"/>
        </w:rPr>
        <w:tab/>
      </w:r>
      <w:r w:rsidRPr="00542A13">
        <w:rPr>
          <w:rFonts w:ascii="Times New Roman" w:eastAsia="Times New Roman" w:hAnsi="Times New Roman" w:cs="Times New Roman"/>
          <w:sz w:val="24"/>
          <w:szCs w:val="24"/>
          <w:lang w:val="en-US"/>
        </w:rPr>
        <w:tab/>
      </w:r>
      <w:r w:rsidRPr="00542A13">
        <w:rPr>
          <w:rFonts w:ascii="Times New Roman" w:eastAsia="Times New Roman" w:hAnsi="Times New Roman" w:cs="Times New Roman"/>
          <w:sz w:val="24"/>
          <w:szCs w:val="24"/>
          <w:lang w:val="en-US"/>
        </w:rPr>
        <w:tab/>
      </w:r>
      <w:r w:rsidRPr="00542A13">
        <w:rPr>
          <w:rFonts w:ascii="Times New Roman" w:eastAsia="Times New Roman" w:hAnsi="Times New Roman" w:cs="Times New Roman"/>
          <w:sz w:val="24"/>
          <w:szCs w:val="24"/>
          <w:lang w:val="en-US"/>
        </w:rPr>
        <w:tab/>
      </w:r>
      <w:r w:rsidRPr="00542A13">
        <w:rPr>
          <w:rFonts w:ascii="Times New Roman" w:eastAsia="Times New Roman" w:hAnsi="Times New Roman" w:cs="Times New Roman"/>
          <w:sz w:val="24"/>
          <w:szCs w:val="24"/>
          <w:lang w:val="en-US"/>
        </w:rPr>
        <w:tab/>
      </w:r>
      <w:r w:rsidRPr="00542A13">
        <w:rPr>
          <w:rFonts w:ascii="Times New Roman" w:eastAsia="Times New Roman" w:hAnsi="Times New Roman" w:cs="Times New Roman"/>
          <w:sz w:val="24"/>
          <w:szCs w:val="24"/>
          <w:lang w:val="en-US"/>
        </w:rPr>
        <w:tab/>
        <w:t xml:space="preserve"> </w:t>
      </w:r>
    </w:p>
    <w:p w14:paraId="58D4D1C2" w14:textId="77777777" w:rsidR="00542A13" w:rsidRPr="00542A13" w:rsidRDefault="00542A13" w:rsidP="00542A13">
      <w:pPr>
        <w:rPr>
          <w:rFonts w:ascii="Times New Roman" w:eastAsia="Times New Roman" w:hAnsi="Times New Roman" w:cs="Times New Roman"/>
          <w:b/>
          <w:sz w:val="24"/>
          <w:szCs w:val="24"/>
          <w:lang w:val="en-US"/>
        </w:rPr>
      </w:pPr>
      <w:bookmarkStart w:id="27" w:name="_heading=h.gjdgxs" w:colFirst="0" w:colLast="0"/>
      <w:bookmarkEnd w:id="27"/>
      <w:r w:rsidRPr="00542A13">
        <w:rPr>
          <w:rFonts w:ascii="Times New Roman" w:eastAsia="Times New Roman" w:hAnsi="Times New Roman" w:cs="Times New Roman"/>
          <w:b/>
          <w:color w:val="000000"/>
          <w:sz w:val="24"/>
          <w:szCs w:val="24"/>
          <w:lang w:val="en-US"/>
        </w:rPr>
        <w:t>CATALOG COURSE DESCRIPTION &amp; OBJECTIVES</w:t>
      </w:r>
      <w:r w:rsidRPr="00542A13">
        <w:rPr>
          <w:rFonts w:ascii="Times New Roman" w:eastAsia="Times New Roman" w:hAnsi="Times New Roman" w:cs="Times New Roman"/>
          <w:color w:val="000000"/>
          <w:sz w:val="24"/>
          <w:szCs w:val="24"/>
          <w:lang w:val="en-US"/>
        </w:rPr>
        <w:t>:</w:t>
      </w:r>
    </w:p>
    <w:p w14:paraId="777FE454" w14:textId="77777777" w:rsidR="00542A13" w:rsidRPr="00542A13" w:rsidRDefault="00542A13" w:rsidP="00542A13">
      <w:pPr>
        <w:spacing w:line="240" w:lineRule="auto"/>
        <w:rPr>
          <w:rFonts w:ascii="Times New Roman" w:eastAsia="Times New Roman" w:hAnsi="Times New Roman" w:cs="Times New Roman"/>
          <w:sz w:val="24"/>
          <w:szCs w:val="24"/>
          <w:lang w:val="en-US"/>
        </w:rPr>
      </w:pPr>
      <w:r w:rsidRPr="00542A13">
        <w:rPr>
          <w:rFonts w:ascii="Times New Roman" w:eastAsia="Times New Roman" w:hAnsi="Times New Roman" w:cs="Times New Roman"/>
          <w:color w:val="000000"/>
          <w:sz w:val="24"/>
          <w:szCs w:val="24"/>
          <w:lang w:val="en-US"/>
        </w:rPr>
        <w:t xml:space="preserve">This course presents foundational information on concepts in diversity, equity, and inclusion and integrates them into Montessori philosophy, schools, and classrooms. Adult learners will participate in 8 synchronous zoom meetings and 6 modules covering the following topics: DEI foundations, Culture, Identity, American Identity, </w:t>
      </w:r>
      <w:proofErr w:type="gramStart"/>
      <w:r w:rsidRPr="00542A13">
        <w:rPr>
          <w:rFonts w:ascii="Times New Roman" w:eastAsia="Times New Roman" w:hAnsi="Times New Roman" w:cs="Times New Roman"/>
          <w:color w:val="000000"/>
          <w:sz w:val="24"/>
          <w:szCs w:val="24"/>
          <w:lang w:val="en-US"/>
        </w:rPr>
        <w:t>Bias</w:t>
      </w:r>
      <w:proofErr w:type="gramEnd"/>
      <w:r w:rsidRPr="00542A13">
        <w:rPr>
          <w:rFonts w:ascii="Times New Roman" w:eastAsia="Times New Roman" w:hAnsi="Times New Roman" w:cs="Times New Roman"/>
          <w:color w:val="000000"/>
          <w:sz w:val="24"/>
          <w:szCs w:val="24"/>
          <w:lang w:val="en-US"/>
        </w:rPr>
        <w:t xml:space="preserve"> and Culturally Responsive Teaching </w:t>
      </w:r>
      <w:r w:rsidRPr="00542A13">
        <w:rPr>
          <w:rFonts w:ascii="Times New Roman" w:eastAsia="Times New Roman" w:hAnsi="Times New Roman" w:cs="Times New Roman"/>
          <w:color w:val="000000"/>
          <w:sz w:val="24"/>
          <w:szCs w:val="24"/>
          <w:lang w:val="en-US"/>
        </w:rPr>
        <w:br/>
        <w:t>(CRT). </w:t>
      </w:r>
    </w:p>
    <w:p w14:paraId="00676E18" w14:textId="77777777" w:rsidR="00542A13" w:rsidRPr="00542A13" w:rsidRDefault="00542A13" w:rsidP="00542A13">
      <w:pPr>
        <w:spacing w:line="240" w:lineRule="auto"/>
        <w:rPr>
          <w:rFonts w:ascii="Times New Roman" w:eastAsia="Times New Roman" w:hAnsi="Times New Roman" w:cs="Times New Roman"/>
          <w:sz w:val="24"/>
          <w:szCs w:val="24"/>
          <w:lang w:val="en-US"/>
        </w:rPr>
      </w:pPr>
      <w:r w:rsidRPr="00542A13">
        <w:rPr>
          <w:rFonts w:ascii="Times New Roman" w:eastAsia="Times New Roman" w:hAnsi="Times New Roman" w:cs="Times New Roman"/>
          <w:color w:val="000000"/>
          <w:sz w:val="24"/>
          <w:szCs w:val="24"/>
          <w:lang w:val="en-US"/>
        </w:rPr>
        <w:t>Adult learners will learn the following objectives:</w:t>
      </w:r>
    </w:p>
    <w:p w14:paraId="1AF740B3" w14:textId="77777777" w:rsidR="00542A13" w:rsidRPr="00A97221" w:rsidRDefault="00542A13" w:rsidP="00542A13">
      <w:pPr>
        <w:spacing w:line="240" w:lineRule="auto"/>
        <w:rPr>
          <w:rFonts w:ascii="Times New Roman" w:eastAsia="Times New Roman" w:hAnsi="Times New Roman" w:cs="Times New Roman"/>
          <w:sz w:val="24"/>
          <w:szCs w:val="24"/>
        </w:rPr>
      </w:pPr>
      <w:r w:rsidRPr="00A97221">
        <w:rPr>
          <w:rFonts w:ascii="Times New Roman" w:eastAsia="Times New Roman" w:hAnsi="Times New Roman" w:cs="Times New Roman"/>
          <w:color w:val="000000"/>
          <w:sz w:val="24"/>
          <w:szCs w:val="24"/>
        </w:rPr>
        <w:t xml:space="preserve">Module 1: DEI </w:t>
      </w:r>
      <w:proofErr w:type="spellStart"/>
      <w:r w:rsidRPr="00A97221">
        <w:rPr>
          <w:rFonts w:ascii="Times New Roman" w:eastAsia="Times New Roman" w:hAnsi="Times New Roman" w:cs="Times New Roman"/>
          <w:color w:val="000000"/>
          <w:sz w:val="24"/>
          <w:szCs w:val="24"/>
        </w:rPr>
        <w:t>Foundations</w:t>
      </w:r>
      <w:proofErr w:type="spellEnd"/>
    </w:p>
    <w:p w14:paraId="1A79CC6D" w14:textId="77777777" w:rsidR="00542A13" w:rsidRPr="00542A13" w:rsidRDefault="00542A13" w:rsidP="00542A13">
      <w:pPr>
        <w:numPr>
          <w:ilvl w:val="0"/>
          <w:numId w:val="12"/>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3C4043"/>
          <w:sz w:val="24"/>
          <w:szCs w:val="24"/>
          <w:shd w:val="clear" w:color="auto" w:fill="FFFFFF"/>
          <w:lang w:val="en-US"/>
        </w:rPr>
        <w:t xml:space="preserve">To recognize the importance of elevating the Montessori Peace Curriculum </w:t>
      </w:r>
      <w:r w:rsidRPr="00542A13">
        <w:rPr>
          <w:rFonts w:ascii="Times New Roman" w:eastAsia="Times New Roman" w:hAnsi="Times New Roman" w:cs="Times New Roman"/>
          <w:color w:val="000000"/>
          <w:sz w:val="24"/>
          <w:szCs w:val="24"/>
          <w:lang w:val="en-US"/>
        </w:rPr>
        <w:t>through reflections on Diversity, Equity, and Inclusion.</w:t>
      </w:r>
    </w:p>
    <w:p w14:paraId="4DA438B4" w14:textId="77777777" w:rsidR="00542A13" w:rsidRPr="00542A13" w:rsidRDefault="00542A13" w:rsidP="00542A13">
      <w:pPr>
        <w:numPr>
          <w:ilvl w:val="0"/>
          <w:numId w:val="12"/>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define the DEI concepts and vocabulary that will be used in the course.</w:t>
      </w:r>
    </w:p>
    <w:p w14:paraId="302039B1" w14:textId="77777777" w:rsidR="00542A13" w:rsidRPr="00542A13" w:rsidRDefault="00542A13" w:rsidP="00542A13">
      <w:pPr>
        <w:numPr>
          <w:ilvl w:val="0"/>
          <w:numId w:val="12"/>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 xml:space="preserve">To analyze the psychology of change and stress </w:t>
      </w:r>
      <w:proofErr w:type="gramStart"/>
      <w:r w:rsidRPr="00542A13">
        <w:rPr>
          <w:rFonts w:ascii="Times New Roman" w:eastAsia="Times New Roman" w:hAnsi="Times New Roman" w:cs="Times New Roman"/>
          <w:color w:val="000000"/>
          <w:sz w:val="24"/>
          <w:szCs w:val="24"/>
          <w:lang w:val="en-US"/>
        </w:rPr>
        <w:t>in order to</w:t>
      </w:r>
      <w:proofErr w:type="gramEnd"/>
      <w:r w:rsidRPr="00542A13">
        <w:rPr>
          <w:rFonts w:ascii="Times New Roman" w:eastAsia="Times New Roman" w:hAnsi="Times New Roman" w:cs="Times New Roman"/>
          <w:color w:val="000000"/>
          <w:sz w:val="24"/>
          <w:szCs w:val="24"/>
          <w:lang w:val="en-US"/>
        </w:rPr>
        <w:t xml:space="preserve"> help facilitate personal growth and understanding about diversity, equity, and inclusion. </w:t>
      </w:r>
    </w:p>
    <w:p w14:paraId="5F520F25" w14:textId="77777777" w:rsidR="00542A13" w:rsidRPr="00542A13" w:rsidRDefault="00542A13" w:rsidP="00542A13">
      <w:pPr>
        <w:spacing w:line="240" w:lineRule="auto"/>
        <w:rPr>
          <w:rFonts w:ascii="Times New Roman" w:eastAsia="Times New Roman" w:hAnsi="Times New Roman" w:cs="Times New Roman"/>
          <w:sz w:val="24"/>
          <w:szCs w:val="24"/>
          <w:lang w:val="en-US"/>
        </w:rPr>
      </w:pPr>
    </w:p>
    <w:p w14:paraId="6A1BE218" w14:textId="77777777" w:rsidR="00542A13" w:rsidRPr="00A97221" w:rsidRDefault="00542A13" w:rsidP="00542A13">
      <w:pPr>
        <w:spacing w:line="240" w:lineRule="auto"/>
        <w:rPr>
          <w:rFonts w:ascii="Times New Roman" w:eastAsia="Times New Roman" w:hAnsi="Times New Roman" w:cs="Times New Roman"/>
          <w:sz w:val="24"/>
          <w:szCs w:val="24"/>
        </w:rPr>
      </w:pPr>
      <w:r w:rsidRPr="00542A13">
        <w:rPr>
          <w:rFonts w:ascii="Times New Roman" w:eastAsia="Times New Roman" w:hAnsi="Times New Roman" w:cs="Times New Roman"/>
          <w:color w:val="000000"/>
          <w:sz w:val="24"/>
          <w:szCs w:val="24"/>
          <w:lang w:val="en-US"/>
        </w:rPr>
        <w:t> </w:t>
      </w:r>
      <w:r w:rsidRPr="00A97221">
        <w:rPr>
          <w:rFonts w:ascii="Times New Roman" w:eastAsia="Times New Roman" w:hAnsi="Times New Roman" w:cs="Times New Roman"/>
          <w:color w:val="000000"/>
          <w:sz w:val="24"/>
          <w:szCs w:val="24"/>
        </w:rPr>
        <w:t>Module 2: Culture</w:t>
      </w:r>
    </w:p>
    <w:p w14:paraId="4ABDA2E3" w14:textId="77777777" w:rsidR="00542A13" w:rsidRPr="00542A13" w:rsidRDefault="00542A13" w:rsidP="00542A13">
      <w:pPr>
        <w:numPr>
          <w:ilvl w:val="0"/>
          <w:numId w:val="13"/>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recognize the role of culture in Culturally Responsive Teaching</w:t>
      </w:r>
    </w:p>
    <w:p w14:paraId="681EB514" w14:textId="77777777" w:rsidR="00542A13" w:rsidRPr="00542A13" w:rsidRDefault="00542A13" w:rsidP="00542A13">
      <w:pPr>
        <w:numPr>
          <w:ilvl w:val="0"/>
          <w:numId w:val="13"/>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describe the different levels of culture and how they can manifest in a Montessori classroom</w:t>
      </w:r>
    </w:p>
    <w:p w14:paraId="7D15BF91" w14:textId="77777777" w:rsidR="00542A13" w:rsidRPr="00542A13" w:rsidRDefault="00542A13" w:rsidP="00542A13">
      <w:pPr>
        <w:numPr>
          <w:ilvl w:val="0"/>
          <w:numId w:val="13"/>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identify ten different schemas of deep culture and how they can manifest in a classroom.</w:t>
      </w:r>
    </w:p>
    <w:p w14:paraId="46630ED1" w14:textId="77777777" w:rsidR="00542A13" w:rsidRPr="00542A13" w:rsidRDefault="00542A13" w:rsidP="00542A13">
      <w:pPr>
        <w:numPr>
          <w:ilvl w:val="0"/>
          <w:numId w:val="13"/>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demonstrate the steps to increase one’s cultural competence.</w:t>
      </w:r>
    </w:p>
    <w:p w14:paraId="613C4C8E" w14:textId="77777777" w:rsidR="00542A13" w:rsidRPr="00542A13" w:rsidRDefault="00542A13" w:rsidP="00542A13">
      <w:pPr>
        <w:spacing w:line="240" w:lineRule="auto"/>
        <w:rPr>
          <w:rFonts w:ascii="Times New Roman" w:eastAsia="Times New Roman" w:hAnsi="Times New Roman" w:cs="Times New Roman"/>
          <w:sz w:val="24"/>
          <w:szCs w:val="24"/>
          <w:lang w:val="en-US"/>
        </w:rPr>
      </w:pPr>
    </w:p>
    <w:p w14:paraId="6151BB40" w14:textId="77777777" w:rsidR="00542A13" w:rsidRPr="00A97221" w:rsidRDefault="00542A13" w:rsidP="00542A13">
      <w:pPr>
        <w:spacing w:line="240" w:lineRule="auto"/>
        <w:rPr>
          <w:rFonts w:ascii="Times New Roman" w:eastAsia="Times New Roman" w:hAnsi="Times New Roman" w:cs="Times New Roman"/>
          <w:sz w:val="24"/>
          <w:szCs w:val="24"/>
        </w:rPr>
      </w:pPr>
      <w:r w:rsidRPr="00A97221">
        <w:rPr>
          <w:rFonts w:ascii="Times New Roman" w:eastAsia="Times New Roman" w:hAnsi="Times New Roman" w:cs="Times New Roman"/>
          <w:color w:val="000000"/>
          <w:sz w:val="24"/>
          <w:szCs w:val="24"/>
        </w:rPr>
        <w:t xml:space="preserve">Module 3: </w:t>
      </w:r>
      <w:proofErr w:type="spellStart"/>
      <w:r w:rsidRPr="00A97221">
        <w:rPr>
          <w:rFonts w:ascii="Times New Roman" w:eastAsia="Times New Roman" w:hAnsi="Times New Roman" w:cs="Times New Roman"/>
          <w:color w:val="000000"/>
          <w:sz w:val="24"/>
          <w:szCs w:val="24"/>
        </w:rPr>
        <w:t>Identity</w:t>
      </w:r>
      <w:proofErr w:type="spellEnd"/>
      <w:r w:rsidRPr="00A97221">
        <w:rPr>
          <w:rFonts w:ascii="Times New Roman" w:eastAsia="Times New Roman" w:hAnsi="Times New Roman" w:cs="Times New Roman"/>
          <w:color w:val="000000"/>
          <w:sz w:val="24"/>
          <w:szCs w:val="24"/>
        </w:rPr>
        <w:t> </w:t>
      </w:r>
    </w:p>
    <w:p w14:paraId="17897406" w14:textId="77777777" w:rsidR="00542A13" w:rsidRPr="00542A13" w:rsidRDefault="00542A13" w:rsidP="00542A13">
      <w:pPr>
        <w:numPr>
          <w:ilvl w:val="0"/>
          <w:numId w:val="14"/>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recognize that identity matters. </w:t>
      </w:r>
    </w:p>
    <w:p w14:paraId="0F34C1A1" w14:textId="77777777" w:rsidR="00542A13" w:rsidRPr="00542A13" w:rsidRDefault="00542A13" w:rsidP="00542A13">
      <w:pPr>
        <w:numPr>
          <w:ilvl w:val="0"/>
          <w:numId w:val="14"/>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recognize that identity is both multidimensional and complex.</w:t>
      </w:r>
    </w:p>
    <w:p w14:paraId="75F500D9" w14:textId="77777777" w:rsidR="00542A13" w:rsidRPr="00542A13" w:rsidRDefault="00542A13" w:rsidP="00542A13">
      <w:pPr>
        <w:numPr>
          <w:ilvl w:val="0"/>
          <w:numId w:val="14"/>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evaluate our personal identities and how others may view our identity. </w:t>
      </w:r>
    </w:p>
    <w:p w14:paraId="532E69FC" w14:textId="77777777" w:rsidR="00542A13" w:rsidRPr="00542A13" w:rsidRDefault="00542A13" w:rsidP="00542A13">
      <w:pPr>
        <w:numPr>
          <w:ilvl w:val="0"/>
          <w:numId w:val="14"/>
        </w:numPr>
        <w:spacing w:after="200"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review Identity Development Models as part of the process in discovering how people may evolve in their racial and ethnic identity and the different viewpoints on the complexities of identity formation. </w:t>
      </w:r>
    </w:p>
    <w:p w14:paraId="36A4CAC7" w14:textId="77777777" w:rsidR="00542A13" w:rsidRPr="00A97221" w:rsidRDefault="00542A13" w:rsidP="00542A13">
      <w:pPr>
        <w:spacing w:line="240" w:lineRule="auto"/>
        <w:rPr>
          <w:rFonts w:ascii="Times New Roman" w:eastAsia="Times New Roman" w:hAnsi="Times New Roman" w:cs="Times New Roman"/>
          <w:sz w:val="24"/>
          <w:szCs w:val="24"/>
        </w:rPr>
      </w:pPr>
      <w:r w:rsidRPr="00A97221">
        <w:rPr>
          <w:rFonts w:ascii="Times New Roman" w:eastAsia="Times New Roman" w:hAnsi="Times New Roman" w:cs="Times New Roman"/>
          <w:color w:val="000000"/>
          <w:sz w:val="24"/>
          <w:szCs w:val="24"/>
        </w:rPr>
        <w:lastRenderedPageBreak/>
        <w:t xml:space="preserve">Module 4: American </w:t>
      </w:r>
      <w:proofErr w:type="spellStart"/>
      <w:r w:rsidRPr="00A97221">
        <w:rPr>
          <w:rFonts w:ascii="Times New Roman" w:eastAsia="Times New Roman" w:hAnsi="Times New Roman" w:cs="Times New Roman"/>
          <w:color w:val="000000"/>
          <w:sz w:val="24"/>
          <w:szCs w:val="24"/>
        </w:rPr>
        <w:t>Identity</w:t>
      </w:r>
      <w:proofErr w:type="spellEnd"/>
    </w:p>
    <w:p w14:paraId="6B041326" w14:textId="77777777" w:rsidR="00542A13" w:rsidRPr="00542A13" w:rsidRDefault="00542A13" w:rsidP="00542A13">
      <w:pPr>
        <w:numPr>
          <w:ilvl w:val="0"/>
          <w:numId w:val="15"/>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examine the key tenets of American identity and the extent to which all identity groups may not have equal access to the ideals based on their lived experiences.</w:t>
      </w:r>
    </w:p>
    <w:p w14:paraId="165F975D" w14:textId="77777777" w:rsidR="00542A13" w:rsidRPr="00542A13" w:rsidRDefault="00542A13" w:rsidP="00542A13">
      <w:pPr>
        <w:numPr>
          <w:ilvl w:val="0"/>
          <w:numId w:val="15"/>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evaluate the American education system and how it fits into the American identity.</w:t>
      </w:r>
    </w:p>
    <w:p w14:paraId="6C3E7651" w14:textId="77777777" w:rsidR="00542A13" w:rsidRPr="00542A13" w:rsidRDefault="00542A13" w:rsidP="00542A13">
      <w:pPr>
        <w:numPr>
          <w:ilvl w:val="0"/>
          <w:numId w:val="15"/>
        </w:numPr>
        <w:spacing w:after="200"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discuss circumstances in which certain identity groups may face more “headwinds (or barriers)” and other groups may benefit from more “tailwinds (or blessings)”. </w:t>
      </w:r>
    </w:p>
    <w:p w14:paraId="334DEFB9" w14:textId="77777777" w:rsidR="00542A13" w:rsidRPr="00542A13" w:rsidRDefault="00542A13" w:rsidP="00542A13">
      <w:pPr>
        <w:numPr>
          <w:ilvl w:val="0"/>
          <w:numId w:val="15"/>
        </w:numPr>
        <w:spacing w:after="200"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recognize the impact of “headwinds” and “tailwinds” in students’ school experience.</w:t>
      </w:r>
    </w:p>
    <w:p w14:paraId="4FF24E11" w14:textId="77777777" w:rsidR="00542A13" w:rsidRPr="00A97221" w:rsidRDefault="00542A13" w:rsidP="00542A13">
      <w:pPr>
        <w:spacing w:line="240" w:lineRule="auto"/>
        <w:rPr>
          <w:rFonts w:ascii="Times New Roman" w:eastAsia="Times New Roman" w:hAnsi="Times New Roman" w:cs="Times New Roman"/>
          <w:sz w:val="24"/>
          <w:szCs w:val="24"/>
        </w:rPr>
      </w:pPr>
      <w:r w:rsidRPr="00A97221">
        <w:rPr>
          <w:rFonts w:ascii="Times New Roman" w:eastAsia="Times New Roman" w:hAnsi="Times New Roman" w:cs="Times New Roman"/>
          <w:color w:val="000000"/>
          <w:sz w:val="24"/>
          <w:szCs w:val="24"/>
        </w:rPr>
        <w:t xml:space="preserve">Module 5: </w:t>
      </w:r>
      <w:proofErr w:type="spellStart"/>
      <w:r w:rsidRPr="00A97221">
        <w:rPr>
          <w:rFonts w:ascii="Times New Roman" w:eastAsia="Times New Roman" w:hAnsi="Times New Roman" w:cs="Times New Roman"/>
          <w:color w:val="000000"/>
          <w:sz w:val="24"/>
          <w:szCs w:val="24"/>
        </w:rPr>
        <w:t>Bias</w:t>
      </w:r>
      <w:proofErr w:type="spellEnd"/>
    </w:p>
    <w:p w14:paraId="1DA9D56B" w14:textId="77777777" w:rsidR="00542A13" w:rsidRPr="00542A13" w:rsidRDefault="00542A13" w:rsidP="00542A13">
      <w:pPr>
        <w:numPr>
          <w:ilvl w:val="0"/>
          <w:numId w:val="16"/>
        </w:numPr>
        <w:spacing w:before="120"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identify the concept of unconscious bias.</w:t>
      </w:r>
    </w:p>
    <w:p w14:paraId="176D2B49" w14:textId="77777777" w:rsidR="00542A13" w:rsidRPr="00542A13" w:rsidRDefault="00542A13" w:rsidP="00542A13">
      <w:pPr>
        <w:numPr>
          <w:ilvl w:val="0"/>
          <w:numId w:val="16"/>
        </w:numPr>
        <w:spacing w:before="120"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recognize that unconscious bias can manifest in a Montessori classroom. </w:t>
      </w:r>
    </w:p>
    <w:p w14:paraId="522258F3" w14:textId="77777777" w:rsidR="00542A13" w:rsidRPr="00542A13" w:rsidRDefault="00542A13" w:rsidP="00542A13">
      <w:pPr>
        <w:numPr>
          <w:ilvl w:val="0"/>
          <w:numId w:val="16"/>
        </w:numPr>
        <w:spacing w:before="120"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plan a proper course of action in mitigating unconscious bias.</w:t>
      </w:r>
    </w:p>
    <w:p w14:paraId="0ABB3C6B" w14:textId="77777777" w:rsidR="00542A13" w:rsidRPr="00542A13" w:rsidRDefault="00542A13" w:rsidP="00542A13">
      <w:pPr>
        <w:numPr>
          <w:ilvl w:val="0"/>
          <w:numId w:val="16"/>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incorporate lessons learned in Culture and Identity in understanding its influence in the formation of biases.</w:t>
      </w:r>
    </w:p>
    <w:p w14:paraId="4C099C0D" w14:textId="77777777" w:rsidR="00542A13" w:rsidRPr="00542A13" w:rsidRDefault="00542A13" w:rsidP="00542A13">
      <w:pPr>
        <w:numPr>
          <w:ilvl w:val="0"/>
          <w:numId w:val="16"/>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describe the science behind the brain’s functions in utilizing biases.</w:t>
      </w:r>
    </w:p>
    <w:p w14:paraId="27B48DFE" w14:textId="77777777" w:rsidR="00542A13" w:rsidRPr="00542A13" w:rsidRDefault="00542A13" w:rsidP="00542A13">
      <w:pPr>
        <w:numPr>
          <w:ilvl w:val="0"/>
          <w:numId w:val="16"/>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discover that biases can provoke microaggressions and stereotype threats. </w:t>
      </w:r>
    </w:p>
    <w:p w14:paraId="54B818FF" w14:textId="77777777" w:rsidR="00542A13" w:rsidRPr="00542A13" w:rsidRDefault="00542A13" w:rsidP="00542A13">
      <w:pPr>
        <w:numPr>
          <w:ilvl w:val="0"/>
          <w:numId w:val="16"/>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formulate a plan to take corrective appropriate action on microaggressions and stereotype threats. </w:t>
      </w:r>
    </w:p>
    <w:p w14:paraId="35A3D2AB" w14:textId="77777777" w:rsidR="00542A13" w:rsidRPr="00542A13" w:rsidRDefault="00542A13" w:rsidP="00542A13">
      <w:pPr>
        <w:spacing w:line="240" w:lineRule="auto"/>
        <w:rPr>
          <w:rFonts w:ascii="Times New Roman" w:eastAsia="Times New Roman" w:hAnsi="Times New Roman" w:cs="Times New Roman"/>
          <w:sz w:val="24"/>
          <w:szCs w:val="24"/>
          <w:lang w:val="en-US"/>
        </w:rPr>
      </w:pPr>
    </w:p>
    <w:p w14:paraId="68D5B067" w14:textId="77777777" w:rsidR="00542A13" w:rsidRPr="00A97221" w:rsidRDefault="00542A13" w:rsidP="00542A13">
      <w:pPr>
        <w:spacing w:line="240" w:lineRule="auto"/>
        <w:rPr>
          <w:rFonts w:ascii="Times New Roman" w:eastAsia="Times New Roman" w:hAnsi="Times New Roman" w:cs="Times New Roman"/>
          <w:sz w:val="24"/>
          <w:szCs w:val="24"/>
        </w:rPr>
      </w:pPr>
      <w:r w:rsidRPr="00A97221">
        <w:rPr>
          <w:rFonts w:ascii="Times New Roman" w:eastAsia="Times New Roman" w:hAnsi="Times New Roman" w:cs="Times New Roman"/>
          <w:color w:val="000000"/>
          <w:sz w:val="24"/>
          <w:szCs w:val="24"/>
        </w:rPr>
        <w:t>Module 6</w:t>
      </w:r>
      <w:r>
        <w:rPr>
          <w:rFonts w:ascii="Times New Roman" w:eastAsia="Times New Roman" w:hAnsi="Times New Roman" w:cs="Times New Roman"/>
          <w:color w:val="000000"/>
          <w:sz w:val="24"/>
          <w:szCs w:val="24"/>
        </w:rPr>
        <w:t xml:space="preserve"> &amp; 7</w:t>
      </w:r>
      <w:r w:rsidRPr="00A97221">
        <w:rPr>
          <w:rFonts w:ascii="Times New Roman" w:eastAsia="Times New Roman" w:hAnsi="Times New Roman" w:cs="Times New Roman"/>
          <w:color w:val="000000"/>
          <w:sz w:val="24"/>
          <w:szCs w:val="24"/>
        </w:rPr>
        <w:t xml:space="preserve">: </w:t>
      </w:r>
      <w:proofErr w:type="spellStart"/>
      <w:r w:rsidRPr="00A97221">
        <w:rPr>
          <w:rFonts w:ascii="Times New Roman" w:eastAsia="Times New Roman" w:hAnsi="Times New Roman" w:cs="Times New Roman"/>
          <w:color w:val="000000"/>
          <w:sz w:val="24"/>
          <w:szCs w:val="24"/>
        </w:rPr>
        <w:t>Culturally</w:t>
      </w:r>
      <w:proofErr w:type="spellEnd"/>
      <w:r w:rsidRPr="00A97221">
        <w:rPr>
          <w:rFonts w:ascii="Times New Roman" w:eastAsia="Times New Roman" w:hAnsi="Times New Roman" w:cs="Times New Roman"/>
          <w:color w:val="000000"/>
          <w:sz w:val="24"/>
          <w:szCs w:val="24"/>
        </w:rPr>
        <w:t xml:space="preserve"> </w:t>
      </w:r>
      <w:proofErr w:type="spellStart"/>
      <w:r w:rsidRPr="00A97221">
        <w:rPr>
          <w:rFonts w:ascii="Times New Roman" w:eastAsia="Times New Roman" w:hAnsi="Times New Roman" w:cs="Times New Roman"/>
          <w:color w:val="000000"/>
          <w:sz w:val="24"/>
          <w:szCs w:val="24"/>
        </w:rPr>
        <w:t>Responsive</w:t>
      </w:r>
      <w:proofErr w:type="spellEnd"/>
      <w:r w:rsidRPr="00A97221">
        <w:rPr>
          <w:rFonts w:ascii="Times New Roman" w:eastAsia="Times New Roman" w:hAnsi="Times New Roman" w:cs="Times New Roman"/>
          <w:color w:val="000000"/>
          <w:sz w:val="24"/>
          <w:szCs w:val="24"/>
        </w:rPr>
        <w:t xml:space="preserve"> </w:t>
      </w:r>
      <w:proofErr w:type="spellStart"/>
      <w:r w:rsidRPr="00A97221">
        <w:rPr>
          <w:rFonts w:ascii="Times New Roman" w:eastAsia="Times New Roman" w:hAnsi="Times New Roman" w:cs="Times New Roman"/>
          <w:color w:val="000000"/>
          <w:sz w:val="24"/>
          <w:szCs w:val="24"/>
        </w:rPr>
        <w:t>Teaching</w:t>
      </w:r>
      <w:proofErr w:type="spellEnd"/>
    </w:p>
    <w:p w14:paraId="68DD47CA" w14:textId="77777777" w:rsidR="00542A13" w:rsidRPr="00542A13" w:rsidRDefault="00542A13" w:rsidP="00542A13">
      <w:pPr>
        <w:numPr>
          <w:ilvl w:val="0"/>
          <w:numId w:val="17"/>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recognize the critical impact of Culturally Responsive Teaching. </w:t>
      </w:r>
    </w:p>
    <w:p w14:paraId="0C181190" w14:textId="77777777" w:rsidR="00542A13" w:rsidRPr="00542A13" w:rsidRDefault="00542A13" w:rsidP="00542A13">
      <w:pPr>
        <w:numPr>
          <w:ilvl w:val="0"/>
          <w:numId w:val="17"/>
        </w:num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evaluate where Montessori approaches Culturally Responsive Teaching and where it may need to be adapted</w:t>
      </w:r>
    </w:p>
    <w:p w14:paraId="12667A7C" w14:textId="77777777" w:rsidR="00542A13" w:rsidRPr="00542A13" w:rsidRDefault="00542A13" w:rsidP="00542A13">
      <w:pPr>
        <w:numPr>
          <w:ilvl w:val="0"/>
          <w:numId w:val="17"/>
        </w:numPr>
        <w:spacing w:after="200"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color w:val="000000"/>
          <w:sz w:val="24"/>
          <w:szCs w:val="24"/>
          <w:lang w:val="en-US"/>
        </w:rPr>
        <w:t>To define the 10 key principles of Culturally Responsive Teaching in the Montessori Classroom</w:t>
      </w:r>
    </w:p>
    <w:p w14:paraId="0075B13B" w14:textId="77777777" w:rsidR="00542A13" w:rsidRPr="00542A13" w:rsidRDefault="00542A13" w:rsidP="00542A13">
      <w:pPr>
        <w:spacing w:before="100" w:beforeAutospacing="1" w:after="100" w:afterAutospacing="1" w:line="240" w:lineRule="auto"/>
        <w:rPr>
          <w:rFonts w:ascii="Times New Roman" w:eastAsia="Times New Roman" w:hAnsi="Times New Roman" w:cs="Times New Roman"/>
          <w:sz w:val="24"/>
          <w:szCs w:val="24"/>
          <w:lang w:val="en-US"/>
        </w:rPr>
      </w:pPr>
      <w:r w:rsidRPr="00542A13">
        <w:rPr>
          <w:rFonts w:ascii="Times New Roman" w:eastAsia="Times New Roman" w:hAnsi="Times New Roman" w:cs="Times New Roman"/>
          <w:sz w:val="24"/>
          <w:szCs w:val="24"/>
          <w:lang w:val="en-US"/>
        </w:rPr>
        <w:t>Module 8: Planning and Implementation</w:t>
      </w:r>
    </w:p>
    <w:p w14:paraId="3E1CD12B" w14:textId="77777777" w:rsidR="00542A13" w:rsidRPr="00542A13" w:rsidRDefault="00542A13" w:rsidP="00542A13">
      <w:pPr>
        <w:spacing w:before="100" w:beforeAutospacing="1" w:after="100" w:afterAutospacing="1" w:line="240" w:lineRule="auto"/>
        <w:ind w:firstLine="360"/>
        <w:rPr>
          <w:rFonts w:ascii="Times New Roman" w:eastAsia="Times New Roman" w:hAnsi="Times New Roman" w:cs="Times New Roman"/>
          <w:sz w:val="24"/>
          <w:szCs w:val="24"/>
          <w:lang w:val="en-US"/>
        </w:rPr>
      </w:pPr>
      <w:r w:rsidRPr="00542A13">
        <w:rPr>
          <w:rFonts w:ascii="Times New Roman" w:eastAsia="Times New Roman" w:hAnsi="Times New Roman" w:cs="Times New Roman"/>
          <w:sz w:val="24"/>
          <w:szCs w:val="24"/>
          <w:lang w:val="en-US"/>
        </w:rPr>
        <w:t>1. To brainstorm and assess concrete examples for implementation of CRT.</w:t>
      </w:r>
    </w:p>
    <w:p w14:paraId="729122F4" w14:textId="77777777" w:rsidR="00542A13" w:rsidRPr="00542A13" w:rsidRDefault="00542A13" w:rsidP="00542A13">
      <w:pPr>
        <w:spacing w:before="100" w:beforeAutospacing="1" w:after="100" w:afterAutospacing="1" w:line="240" w:lineRule="auto"/>
        <w:ind w:firstLine="360"/>
        <w:rPr>
          <w:rFonts w:ascii="Times New Roman" w:eastAsia="Times New Roman" w:hAnsi="Times New Roman" w:cs="Times New Roman"/>
          <w:sz w:val="24"/>
          <w:szCs w:val="24"/>
          <w:lang w:val="en-US"/>
        </w:rPr>
      </w:pPr>
      <w:r w:rsidRPr="00542A13">
        <w:rPr>
          <w:rFonts w:ascii="Times New Roman" w:eastAsia="Times New Roman" w:hAnsi="Times New Roman" w:cs="Times New Roman"/>
          <w:sz w:val="24"/>
          <w:szCs w:val="24"/>
          <w:lang w:val="en-US"/>
        </w:rPr>
        <w:t>2. to practice internalization of understanding identity, culture, and basis. </w:t>
      </w:r>
    </w:p>
    <w:p w14:paraId="44F6E91F" w14:textId="77777777" w:rsidR="00542A13" w:rsidRPr="00542A13" w:rsidRDefault="00542A13" w:rsidP="00542A13">
      <w:pPr>
        <w:spacing w:line="240" w:lineRule="auto"/>
        <w:textAlignment w:val="baseline"/>
        <w:rPr>
          <w:rFonts w:ascii="Times New Roman" w:eastAsia="Times New Roman" w:hAnsi="Times New Roman" w:cs="Times New Roman"/>
          <w:color w:val="000000"/>
          <w:sz w:val="24"/>
          <w:szCs w:val="24"/>
          <w:lang w:val="en-US"/>
        </w:rPr>
      </w:pPr>
      <w:r w:rsidRPr="00542A13">
        <w:rPr>
          <w:rFonts w:ascii="Times New Roman" w:eastAsia="Times New Roman" w:hAnsi="Times New Roman" w:cs="Times New Roman"/>
          <w:b/>
          <w:bCs/>
          <w:color w:val="000000"/>
          <w:sz w:val="24"/>
          <w:szCs w:val="24"/>
          <w:lang w:val="en-US"/>
        </w:rPr>
        <w:t>COURSE REQUIREMENTS AND ASSIGNMENTS:</w:t>
      </w:r>
    </w:p>
    <w:p w14:paraId="4F5A151D" w14:textId="77777777" w:rsidR="00542A13" w:rsidRPr="00542A13" w:rsidRDefault="00542A13" w:rsidP="00542A13">
      <w:pPr>
        <w:spacing w:line="240" w:lineRule="auto"/>
        <w:rPr>
          <w:rFonts w:ascii="Times New Roman" w:eastAsia="Times New Roman" w:hAnsi="Times New Roman" w:cs="Times New Roman"/>
          <w:sz w:val="24"/>
          <w:szCs w:val="24"/>
          <w:lang w:val="en-US"/>
        </w:rPr>
      </w:pPr>
      <w:r w:rsidRPr="00542A13">
        <w:rPr>
          <w:rFonts w:ascii="Times New Roman" w:eastAsia="Times New Roman" w:hAnsi="Times New Roman" w:cs="Times New Roman"/>
          <w:color w:val="000000"/>
          <w:sz w:val="24"/>
          <w:szCs w:val="24"/>
          <w:lang w:val="en-US"/>
        </w:rPr>
        <w:t>The concepts in this course build on each other making attendance and participation very important.  The student must attend and complete the course in its entirety.  There are several zoom sessions to attend as well as online modules to complete through Canvas, our learning management system.</w:t>
      </w:r>
    </w:p>
    <w:p w14:paraId="4DE8E4FB" w14:textId="77777777" w:rsidR="00542A13" w:rsidRPr="00542A13" w:rsidRDefault="00542A13" w:rsidP="00542A13">
      <w:pPr>
        <w:ind w:left="-180"/>
        <w:rPr>
          <w:rFonts w:ascii="Times New Roman" w:eastAsia="Times New Roman" w:hAnsi="Times New Roman" w:cs="Times New Roman"/>
          <w:b/>
          <w:sz w:val="24"/>
          <w:szCs w:val="24"/>
          <w:lang w:val="en-US"/>
        </w:rPr>
      </w:pPr>
    </w:p>
    <w:p w14:paraId="7AA55D27" w14:textId="77777777" w:rsidR="00542A13" w:rsidRPr="00774A5F" w:rsidRDefault="00542A13" w:rsidP="00542A13">
      <w:pPr>
        <w:ind w:left="-180"/>
        <w:rPr>
          <w:rFonts w:ascii="Times New Roman" w:eastAsia="Times New Roman" w:hAnsi="Times New Roman" w:cs="Times New Roman"/>
          <w:sz w:val="24"/>
          <w:szCs w:val="24"/>
        </w:rPr>
      </w:pPr>
      <w:r w:rsidRPr="00774A5F">
        <w:rPr>
          <w:rFonts w:ascii="Times New Roman" w:eastAsia="Times New Roman" w:hAnsi="Times New Roman" w:cs="Times New Roman"/>
          <w:b/>
          <w:sz w:val="24"/>
          <w:szCs w:val="24"/>
        </w:rPr>
        <w:t xml:space="preserve">CALENDAR: </w:t>
      </w:r>
    </w:p>
    <w:tbl>
      <w:tblPr>
        <w:tblW w:w="944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8"/>
        <w:gridCol w:w="7335"/>
      </w:tblGrid>
      <w:tr w:rsidR="00542A13" w:rsidRPr="00774A5F" w14:paraId="1A1A33CA" w14:textId="77777777" w:rsidTr="003A758F">
        <w:trPr>
          <w:trHeight w:val="532"/>
        </w:trPr>
        <w:tc>
          <w:tcPr>
            <w:tcW w:w="2108" w:type="dxa"/>
            <w:shd w:val="clear" w:color="auto" w:fill="D9D9D9"/>
          </w:tcPr>
          <w:p w14:paraId="34F3978E" w14:textId="77777777" w:rsidR="00542A13" w:rsidRPr="00774A5F" w:rsidRDefault="00542A13" w:rsidP="003A758F">
            <w:pPr>
              <w:rPr>
                <w:rFonts w:ascii="Times New Roman" w:eastAsia="Times New Roman" w:hAnsi="Times New Roman" w:cs="Times New Roman"/>
                <w:b/>
                <w:sz w:val="24"/>
                <w:szCs w:val="24"/>
              </w:rPr>
            </w:pPr>
            <w:r w:rsidRPr="00774A5F">
              <w:rPr>
                <w:rFonts w:ascii="Times New Roman" w:eastAsia="Times New Roman" w:hAnsi="Times New Roman" w:cs="Times New Roman"/>
                <w:b/>
                <w:sz w:val="24"/>
                <w:szCs w:val="24"/>
              </w:rPr>
              <w:t>Date</w:t>
            </w:r>
          </w:p>
        </w:tc>
        <w:tc>
          <w:tcPr>
            <w:tcW w:w="7335" w:type="dxa"/>
            <w:shd w:val="clear" w:color="auto" w:fill="D9D9D9"/>
          </w:tcPr>
          <w:p w14:paraId="0009FC21" w14:textId="77777777" w:rsidR="00542A13" w:rsidRPr="00774A5F" w:rsidRDefault="00542A13" w:rsidP="003A758F">
            <w:pPr>
              <w:rPr>
                <w:rFonts w:ascii="Times New Roman" w:eastAsia="Times New Roman" w:hAnsi="Times New Roman" w:cs="Times New Roman"/>
                <w:b/>
                <w:sz w:val="24"/>
                <w:szCs w:val="24"/>
              </w:rPr>
            </w:pPr>
            <w:proofErr w:type="spellStart"/>
            <w:r w:rsidRPr="00774A5F">
              <w:rPr>
                <w:rFonts w:ascii="Times New Roman" w:eastAsia="Times New Roman" w:hAnsi="Times New Roman" w:cs="Times New Roman"/>
                <w:b/>
                <w:sz w:val="24"/>
                <w:szCs w:val="24"/>
              </w:rPr>
              <w:t>Topic</w:t>
            </w:r>
            <w:proofErr w:type="spellEnd"/>
          </w:p>
        </w:tc>
      </w:tr>
      <w:tr w:rsidR="00542A13" w:rsidRPr="00CA784F" w14:paraId="10B3C1B3" w14:textId="77777777" w:rsidTr="003A758F">
        <w:trPr>
          <w:trHeight w:val="1395"/>
        </w:trPr>
        <w:tc>
          <w:tcPr>
            <w:tcW w:w="2108" w:type="dxa"/>
          </w:tcPr>
          <w:p w14:paraId="7A418FE4" w14:textId="77777777" w:rsidR="00542A13" w:rsidRPr="00542A13" w:rsidRDefault="00542A13" w:rsidP="003A758F">
            <w:pPr>
              <w:rPr>
                <w:rFonts w:ascii="Times New Roman" w:eastAsia="Times New Roman" w:hAnsi="Times New Roman" w:cs="Times New Roman"/>
                <w:sz w:val="24"/>
                <w:szCs w:val="24"/>
                <w:lang w:val="en-US"/>
              </w:rPr>
            </w:pPr>
            <w:r w:rsidRPr="00542A13">
              <w:rPr>
                <w:rFonts w:ascii="Times New Roman" w:eastAsia="Times New Roman" w:hAnsi="Times New Roman" w:cs="Times New Roman"/>
                <w:b/>
                <w:sz w:val="24"/>
                <w:szCs w:val="24"/>
                <w:lang w:val="en-US"/>
              </w:rPr>
              <w:t xml:space="preserve">Zoom Session- </w:t>
            </w:r>
            <w:r w:rsidRPr="00542A13">
              <w:rPr>
                <w:rFonts w:ascii="Times New Roman" w:eastAsia="Times New Roman" w:hAnsi="Times New Roman" w:cs="Times New Roman"/>
                <w:sz w:val="24"/>
                <w:szCs w:val="24"/>
                <w:lang w:val="en-US"/>
              </w:rPr>
              <w:t>Thursday, Jan 6, 2022, 1-3pm</w:t>
            </w:r>
          </w:p>
        </w:tc>
        <w:tc>
          <w:tcPr>
            <w:tcW w:w="7335" w:type="dxa"/>
          </w:tcPr>
          <w:p w14:paraId="403A1E93" w14:textId="77777777" w:rsidR="00542A13" w:rsidRPr="00542A13" w:rsidRDefault="00542A13" w:rsidP="003A758F">
            <w:pPr>
              <w:rPr>
                <w:rFonts w:ascii="Times New Roman" w:eastAsia="Times New Roman" w:hAnsi="Times New Roman" w:cs="Times New Roman"/>
                <w:b/>
                <w:bCs/>
                <w:sz w:val="24"/>
                <w:szCs w:val="24"/>
                <w:lang w:val="en-US"/>
              </w:rPr>
            </w:pPr>
            <w:r w:rsidRPr="00542A13">
              <w:rPr>
                <w:rFonts w:ascii="Times New Roman" w:eastAsia="Times New Roman" w:hAnsi="Times New Roman" w:cs="Times New Roman"/>
                <w:b/>
                <w:bCs/>
                <w:sz w:val="24"/>
                <w:szCs w:val="24"/>
                <w:lang w:val="en-US"/>
              </w:rPr>
              <w:t xml:space="preserve">Orientation and Introduction to course. </w:t>
            </w:r>
          </w:p>
        </w:tc>
      </w:tr>
      <w:tr w:rsidR="00542A13" w:rsidRPr="00CA784F" w14:paraId="0485A903" w14:textId="77777777" w:rsidTr="003A758F">
        <w:trPr>
          <w:trHeight w:val="705"/>
        </w:trPr>
        <w:tc>
          <w:tcPr>
            <w:tcW w:w="2108" w:type="dxa"/>
          </w:tcPr>
          <w:p w14:paraId="5B1AB0C4" w14:textId="77777777" w:rsidR="00542A13" w:rsidRPr="00542A13" w:rsidRDefault="00542A13" w:rsidP="003A758F">
            <w:pPr>
              <w:rPr>
                <w:rFonts w:ascii="Times New Roman" w:eastAsia="Times New Roman" w:hAnsi="Times New Roman" w:cs="Times New Roman"/>
                <w:sz w:val="24"/>
                <w:szCs w:val="24"/>
                <w:lang w:val="en-US"/>
              </w:rPr>
            </w:pPr>
            <w:r w:rsidRPr="00542A13">
              <w:rPr>
                <w:rFonts w:ascii="Times New Roman" w:eastAsia="Times New Roman" w:hAnsi="Times New Roman" w:cs="Times New Roman"/>
                <w:b/>
                <w:sz w:val="24"/>
                <w:szCs w:val="24"/>
                <w:lang w:val="en-US"/>
              </w:rPr>
              <w:lastRenderedPageBreak/>
              <w:t xml:space="preserve">Canvas Module 1 </w:t>
            </w:r>
            <w:r w:rsidRPr="00542A13">
              <w:rPr>
                <w:rFonts w:ascii="Times New Roman" w:eastAsia="Times New Roman" w:hAnsi="Times New Roman" w:cs="Times New Roman"/>
                <w:sz w:val="24"/>
                <w:szCs w:val="24"/>
                <w:lang w:val="en-US"/>
              </w:rPr>
              <w:t>Week of January 10-16</w:t>
            </w:r>
          </w:p>
        </w:tc>
        <w:tc>
          <w:tcPr>
            <w:tcW w:w="7335" w:type="dxa"/>
          </w:tcPr>
          <w:p w14:paraId="29FC26A5" w14:textId="77777777" w:rsidR="00542A13" w:rsidRPr="00542A13" w:rsidRDefault="00542A13" w:rsidP="003A758F">
            <w:pPr>
              <w:rPr>
                <w:rFonts w:ascii="Times New Roman" w:eastAsia="Times New Roman" w:hAnsi="Times New Roman" w:cs="Times New Roman"/>
                <w:sz w:val="24"/>
                <w:szCs w:val="24"/>
                <w:lang w:val="en-US"/>
              </w:rPr>
            </w:pPr>
            <w:r w:rsidRPr="00542A13">
              <w:rPr>
                <w:rFonts w:ascii="Times New Roman" w:eastAsia="Times New Roman" w:hAnsi="Times New Roman" w:cs="Times New Roman"/>
                <w:b/>
                <w:bCs/>
                <w:sz w:val="24"/>
                <w:szCs w:val="24"/>
                <w:lang w:val="en-US"/>
              </w:rPr>
              <w:t>Introduction to DEI foundations:</w:t>
            </w:r>
            <w:r w:rsidRPr="00542A13">
              <w:rPr>
                <w:rFonts w:ascii="Times New Roman" w:eastAsia="Times New Roman" w:hAnsi="Times New Roman" w:cs="Times New Roman"/>
                <w:sz w:val="24"/>
                <w:szCs w:val="24"/>
                <w:lang w:val="en-US"/>
              </w:rPr>
              <w:t xml:space="preserve"> introduction, closer look at Montessori school’s peace curriculum in terms of Diverse, equitable and inclusive schools, psychology of change, overview of DEI concepts. </w:t>
            </w:r>
          </w:p>
          <w:p w14:paraId="496360CE" w14:textId="77777777" w:rsidR="00542A13" w:rsidRPr="00542A13" w:rsidRDefault="00542A13" w:rsidP="003A758F">
            <w:pPr>
              <w:rPr>
                <w:rFonts w:ascii="Times New Roman" w:eastAsia="Times New Roman" w:hAnsi="Times New Roman" w:cs="Times New Roman"/>
                <w:sz w:val="24"/>
                <w:szCs w:val="24"/>
                <w:lang w:val="en-US"/>
              </w:rPr>
            </w:pPr>
            <w:r w:rsidRPr="00542A13">
              <w:rPr>
                <w:rFonts w:ascii="Times New Roman" w:eastAsia="Times New Roman" w:hAnsi="Times New Roman" w:cs="Times New Roman"/>
                <w:sz w:val="24"/>
                <w:szCs w:val="24"/>
                <w:lang w:val="en-US"/>
              </w:rPr>
              <w:t>[no zoom meeting this week]</w:t>
            </w:r>
          </w:p>
        </w:tc>
      </w:tr>
      <w:tr w:rsidR="00542A13" w:rsidRPr="00774A5F" w14:paraId="02D452C6" w14:textId="77777777" w:rsidTr="003A758F">
        <w:trPr>
          <w:trHeight w:val="705"/>
        </w:trPr>
        <w:tc>
          <w:tcPr>
            <w:tcW w:w="2108" w:type="dxa"/>
          </w:tcPr>
          <w:p w14:paraId="16B19A54" w14:textId="77777777" w:rsidR="00542A13" w:rsidRPr="00774A5F" w:rsidRDefault="00542A13" w:rsidP="003A758F">
            <w:pPr>
              <w:rPr>
                <w:rFonts w:ascii="Times New Roman" w:eastAsia="Times New Roman" w:hAnsi="Times New Roman" w:cs="Times New Roman"/>
                <w:b/>
                <w:sz w:val="24"/>
                <w:szCs w:val="24"/>
              </w:rPr>
            </w:pPr>
            <w:proofErr w:type="spellStart"/>
            <w:r w:rsidRPr="00774A5F">
              <w:rPr>
                <w:rFonts w:ascii="Times New Roman" w:eastAsia="Times New Roman" w:hAnsi="Times New Roman" w:cs="Times New Roman"/>
                <w:b/>
                <w:sz w:val="24"/>
                <w:szCs w:val="24"/>
              </w:rPr>
              <w:t>Canvas</w:t>
            </w:r>
            <w:proofErr w:type="spellEnd"/>
          </w:p>
          <w:p w14:paraId="367A51DF" w14:textId="77777777" w:rsidR="00542A13" w:rsidRPr="00774A5F" w:rsidRDefault="00542A13" w:rsidP="003A758F">
            <w:pPr>
              <w:rPr>
                <w:rFonts w:ascii="Times New Roman" w:eastAsia="Times New Roman" w:hAnsi="Times New Roman" w:cs="Times New Roman"/>
                <w:b/>
                <w:sz w:val="24"/>
                <w:szCs w:val="24"/>
              </w:rPr>
            </w:pPr>
            <w:r w:rsidRPr="00774A5F">
              <w:rPr>
                <w:rFonts w:ascii="Times New Roman" w:eastAsia="Times New Roman" w:hAnsi="Times New Roman" w:cs="Times New Roman"/>
                <w:b/>
                <w:sz w:val="24"/>
                <w:szCs w:val="24"/>
              </w:rPr>
              <w:t>Module 2</w:t>
            </w:r>
          </w:p>
          <w:p w14:paraId="0DA3AB2F" w14:textId="77777777" w:rsidR="00542A13" w:rsidRPr="00774A5F" w:rsidRDefault="00542A13" w:rsidP="003A758F">
            <w:pPr>
              <w:rPr>
                <w:rFonts w:ascii="Times New Roman" w:eastAsia="Times New Roman" w:hAnsi="Times New Roman" w:cs="Times New Roman"/>
                <w:sz w:val="24"/>
                <w:szCs w:val="24"/>
              </w:rPr>
            </w:pPr>
            <w:proofErr w:type="spellStart"/>
            <w:r w:rsidRPr="00774A5F">
              <w:rPr>
                <w:rFonts w:ascii="Times New Roman" w:eastAsia="Times New Roman" w:hAnsi="Times New Roman" w:cs="Times New Roman"/>
                <w:sz w:val="24"/>
                <w:szCs w:val="24"/>
              </w:rPr>
              <w:t>January</w:t>
            </w:r>
            <w:proofErr w:type="spellEnd"/>
            <w:r w:rsidRPr="00774A5F">
              <w:rPr>
                <w:rFonts w:ascii="Times New Roman" w:eastAsia="Times New Roman" w:hAnsi="Times New Roman" w:cs="Times New Roman"/>
                <w:sz w:val="24"/>
                <w:szCs w:val="24"/>
              </w:rPr>
              <w:t xml:space="preserve"> 17-23</w:t>
            </w:r>
          </w:p>
        </w:tc>
        <w:tc>
          <w:tcPr>
            <w:tcW w:w="7335" w:type="dxa"/>
          </w:tcPr>
          <w:p w14:paraId="5AEAF560" w14:textId="77777777" w:rsidR="00542A13" w:rsidRPr="00774A5F" w:rsidRDefault="00542A13" w:rsidP="003A758F">
            <w:pPr>
              <w:pStyle w:val="NormalWeb"/>
              <w:spacing w:before="0" w:beforeAutospacing="0" w:after="0" w:afterAutospacing="0"/>
              <w:textAlignment w:val="baseline"/>
            </w:pPr>
            <w:r w:rsidRPr="00774A5F">
              <w:rPr>
                <w:b/>
                <w:bCs/>
              </w:rPr>
              <w:t>Culture:</w:t>
            </w:r>
            <w:r w:rsidRPr="00774A5F">
              <w:t xml:space="preserve"> We will discuss what is culture and the levels of culture. And finally, how to develop cultural competence.</w:t>
            </w:r>
          </w:p>
        </w:tc>
      </w:tr>
      <w:tr w:rsidR="00542A13" w:rsidRPr="00774A5F" w14:paraId="58CE3115" w14:textId="77777777" w:rsidTr="003A758F">
        <w:trPr>
          <w:trHeight w:val="840"/>
        </w:trPr>
        <w:tc>
          <w:tcPr>
            <w:tcW w:w="2108" w:type="dxa"/>
          </w:tcPr>
          <w:p w14:paraId="267822D0" w14:textId="77777777" w:rsidR="00542A13" w:rsidRPr="00542A13" w:rsidRDefault="00542A13" w:rsidP="003A758F">
            <w:pPr>
              <w:rPr>
                <w:rFonts w:ascii="Times New Roman" w:eastAsia="Times New Roman" w:hAnsi="Times New Roman" w:cs="Times New Roman"/>
                <w:b/>
                <w:sz w:val="24"/>
                <w:szCs w:val="24"/>
                <w:lang w:val="en-US"/>
              </w:rPr>
            </w:pPr>
            <w:r w:rsidRPr="00542A13">
              <w:rPr>
                <w:rFonts w:ascii="Times New Roman" w:eastAsia="Times New Roman" w:hAnsi="Times New Roman" w:cs="Times New Roman"/>
                <w:b/>
                <w:sz w:val="24"/>
                <w:szCs w:val="24"/>
                <w:lang w:val="en-US"/>
              </w:rPr>
              <w:t>Zoom</w:t>
            </w:r>
          </w:p>
          <w:p w14:paraId="69DC57D5" w14:textId="77777777" w:rsidR="00542A13" w:rsidRPr="00542A13" w:rsidRDefault="00542A13" w:rsidP="003A758F">
            <w:pPr>
              <w:rPr>
                <w:rFonts w:ascii="Times New Roman" w:eastAsia="Times New Roman" w:hAnsi="Times New Roman" w:cs="Times New Roman"/>
                <w:b/>
                <w:sz w:val="24"/>
                <w:szCs w:val="24"/>
                <w:lang w:val="en-US"/>
              </w:rPr>
            </w:pPr>
            <w:r w:rsidRPr="00542A13">
              <w:rPr>
                <w:rFonts w:ascii="Times New Roman" w:eastAsia="Times New Roman" w:hAnsi="Times New Roman" w:cs="Times New Roman"/>
                <w:bCs/>
                <w:sz w:val="24"/>
                <w:szCs w:val="24"/>
                <w:lang w:val="en-US"/>
              </w:rPr>
              <w:t>Thursday, Jan 19</w:t>
            </w:r>
            <w:r w:rsidRPr="00542A13">
              <w:rPr>
                <w:rFonts w:ascii="Times New Roman" w:eastAsia="Times New Roman" w:hAnsi="Times New Roman" w:cs="Times New Roman"/>
                <w:bCs/>
                <w:sz w:val="24"/>
                <w:szCs w:val="24"/>
                <w:vertAlign w:val="superscript"/>
                <w:lang w:val="en-US"/>
              </w:rPr>
              <w:t>th</w:t>
            </w:r>
            <w:r w:rsidRPr="00542A13">
              <w:rPr>
                <w:rFonts w:ascii="Times New Roman" w:eastAsia="Times New Roman" w:hAnsi="Times New Roman" w:cs="Times New Roman"/>
                <w:bCs/>
                <w:sz w:val="24"/>
                <w:szCs w:val="24"/>
                <w:lang w:val="en-US"/>
              </w:rPr>
              <w:t>, 1:30-2:30pm</w:t>
            </w:r>
          </w:p>
        </w:tc>
        <w:tc>
          <w:tcPr>
            <w:tcW w:w="7335" w:type="dxa"/>
          </w:tcPr>
          <w:p w14:paraId="45228828" w14:textId="77777777" w:rsidR="00542A13" w:rsidRPr="00774A5F" w:rsidRDefault="00542A13" w:rsidP="003A758F">
            <w:pPr>
              <w:rPr>
                <w:rFonts w:ascii="Times New Roman" w:eastAsia="Times New Roman" w:hAnsi="Times New Roman" w:cs="Times New Roman"/>
                <w:sz w:val="24"/>
                <w:szCs w:val="24"/>
              </w:rPr>
            </w:pPr>
            <w:proofErr w:type="spellStart"/>
            <w:r w:rsidRPr="00774A5F">
              <w:rPr>
                <w:rFonts w:ascii="Times New Roman" w:eastAsia="Times New Roman" w:hAnsi="Times New Roman" w:cs="Times New Roman"/>
                <w:sz w:val="24"/>
                <w:szCs w:val="24"/>
              </w:rPr>
              <w:t>Discuss</w:t>
            </w:r>
            <w:proofErr w:type="spellEnd"/>
            <w:r w:rsidRPr="00774A5F">
              <w:rPr>
                <w:rFonts w:ascii="Times New Roman" w:eastAsia="Times New Roman" w:hAnsi="Times New Roman" w:cs="Times New Roman"/>
                <w:sz w:val="24"/>
                <w:szCs w:val="24"/>
              </w:rPr>
              <w:t xml:space="preserve"> Module 1- DEI </w:t>
            </w:r>
            <w:proofErr w:type="spellStart"/>
            <w:r w:rsidRPr="00774A5F">
              <w:rPr>
                <w:rFonts w:ascii="Times New Roman" w:eastAsia="Times New Roman" w:hAnsi="Times New Roman" w:cs="Times New Roman"/>
                <w:sz w:val="24"/>
                <w:szCs w:val="24"/>
              </w:rPr>
              <w:t>Foundations</w:t>
            </w:r>
            <w:proofErr w:type="spellEnd"/>
          </w:p>
        </w:tc>
      </w:tr>
      <w:tr w:rsidR="00542A13" w:rsidRPr="00CA784F" w14:paraId="27EE69EF" w14:textId="77777777" w:rsidTr="003A758F">
        <w:trPr>
          <w:trHeight w:val="810"/>
        </w:trPr>
        <w:tc>
          <w:tcPr>
            <w:tcW w:w="2108" w:type="dxa"/>
          </w:tcPr>
          <w:p w14:paraId="793DE890" w14:textId="77777777" w:rsidR="00542A13" w:rsidRPr="00542A13" w:rsidRDefault="00542A13" w:rsidP="003A758F">
            <w:pPr>
              <w:rPr>
                <w:rFonts w:ascii="Times New Roman" w:eastAsia="Times New Roman" w:hAnsi="Times New Roman" w:cs="Times New Roman"/>
                <w:b/>
                <w:sz w:val="24"/>
                <w:szCs w:val="24"/>
                <w:lang w:val="en-US"/>
              </w:rPr>
            </w:pPr>
            <w:r w:rsidRPr="00542A13">
              <w:rPr>
                <w:rFonts w:ascii="Times New Roman" w:eastAsia="Times New Roman" w:hAnsi="Times New Roman" w:cs="Times New Roman"/>
                <w:b/>
                <w:sz w:val="24"/>
                <w:szCs w:val="24"/>
                <w:lang w:val="en-US"/>
              </w:rPr>
              <w:t>Canvas</w:t>
            </w:r>
          </w:p>
          <w:p w14:paraId="570FD8C4" w14:textId="77777777" w:rsidR="00542A13" w:rsidRPr="00542A13" w:rsidRDefault="00542A13" w:rsidP="003A758F">
            <w:pPr>
              <w:rPr>
                <w:rFonts w:ascii="Times New Roman" w:eastAsia="Times New Roman" w:hAnsi="Times New Roman" w:cs="Times New Roman"/>
                <w:b/>
                <w:sz w:val="24"/>
                <w:szCs w:val="24"/>
                <w:lang w:val="en-US"/>
              </w:rPr>
            </w:pPr>
            <w:r w:rsidRPr="00542A13">
              <w:rPr>
                <w:rFonts w:ascii="Times New Roman" w:eastAsia="Times New Roman" w:hAnsi="Times New Roman" w:cs="Times New Roman"/>
                <w:b/>
                <w:sz w:val="24"/>
                <w:szCs w:val="24"/>
                <w:lang w:val="en-US"/>
              </w:rPr>
              <w:t>Module 3</w:t>
            </w:r>
          </w:p>
          <w:p w14:paraId="15FBCC2B" w14:textId="77777777" w:rsidR="00542A13" w:rsidRPr="00542A13" w:rsidRDefault="00542A13" w:rsidP="003A758F">
            <w:pPr>
              <w:rPr>
                <w:rFonts w:ascii="Times New Roman" w:eastAsia="Times New Roman" w:hAnsi="Times New Roman" w:cs="Times New Roman"/>
                <w:sz w:val="24"/>
                <w:szCs w:val="24"/>
                <w:lang w:val="en-US"/>
              </w:rPr>
            </w:pPr>
            <w:r w:rsidRPr="00542A13">
              <w:rPr>
                <w:rFonts w:ascii="Times New Roman" w:eastAsia="Times New Roman" w:hAnsi="Times New Roman" w:cs="Times New Roman"/>
                <w:sz w:val="24"/>
                <w:szCs w:val="24"/>
                <w:lang w:val="en-US"/>
              </w:rPr>
              <w:t>Week of January 24</w:t>
            </w:r>
            <w:r w:rsidRPr="00542A13">
              <w:rPr>
                <w:rFonts w:ascii="Times New Roman" w:eastAsia="Times New Roman" w:hAnsi="Times New Roman" w:cs="Times New Roman"/>
                <w:sz w:val="24"/>
                <w:szCs w:val="24"/>
                <w:vertAlign w:val="superscript"/>
                <w:lang w:val="en-US"/>
              </w:rPr>
              <w:t>th</w:t>
            </w:r>
            <w:r w:rsidRPr="00542A13">
              <w:rPr>
                <w:rFonts w:ascii="Times New Roman" w:eastAsia="Times New Roman" w:hAnsi="Times New Roman" w:cs="Times New Roman"/>
                <w:sz w:val="24"/>
                <w:szCs w:val="24"/>
                <w:lang w:val="en-US"/>
              </w:rPr>
              <w:t>-30</w:t>
            </w:r>
          </w:p>
        </w:tc>
        <w:tc>
          <w:tcPr>
            <w:tcW w:w="7335" w:type="dxa"/>
          </w:tcPr>
          <w:p w14:paraId="77D455D9" w14:textId="77777777" w:rsidR="00542A13" w:rsidRPr="00542A13" w:rsidRDefault="00542A13" w:rsidP="003A758F">
            <w:pPr>
              <w:rPr>
                <w:rFonts w:ascii="Times New Roman" w:eastAsia="Times New Roman" w:hAnsi="Times New Roman" w:cs="Times New Roman"/>
                <w:sz w:val="24"/>
                <w:szCs w:val="24"/>
                <w:lang w:val="en-US"/>
              </w:rPr>
            </w:pPr>
            <w:r w:rsidRPr="00542A13">
              <w:rPr>
                <w:rFonts w:ascii="Times New Roman" w:eastAsia="Times New Roman" w:hAnsi="Times New Roman" w:cs="Times New Roman"/>
                <w:b/>
                <w:bCs/>
                <w:sz w:val="24"/>
                <w:szCs w:val="24"/>
                <w:lang w:val="en-US"/>
              </w:rPr>
              <w:t>Identity:</w:t>
            </w:r>
            <w:r w:rsidRPr="00542A13">
              <w:rPr>
                <w:rFonts w:ascii="Times New Roman" w:eastAsia="Times New Roman" w:hAnsi="Times New Roman" w:cs="Times New Roman"/>
                <w:sz w:val="24"/>
                <w:szCs w:val="24"/>
                <w:lang w:val="en-US"/>
              </w:rPr>
              <w:t xml:space="preserve"> We will explore identity, why it matters, developmental models, and the impacts on the classroom.</w:t>
            </w:r>
          </w:p>
        </w:tc>
      </w:tr>
      <w:tr w:rsidR="00542A13" w:rsidRPr="00774A5F" w14:paraId="1E9B58D3" w14:textId="77777777" w:rsidTr="003A758F">
        <w:trPr>
          <w:trHeight w:val="810"/>
        </w:trPr>
        <w:tc>
          <w:tcPr>
            <w:tcW w:w="2108" w:type="dxa"/>
          </w:tcPr>
          <w:p w14:paraId="0062B24C" w14:textId="77777777" w:rsidR="00542A13" w:rsidRPr="00542A13" w:rsidRDefault="00542A13" w:rsidP="003A758F">
            <w:pPr>
              <w:rPr>
                <w:rFonts w:ascii="Times New Roman" w:eastAsia="Times New Roman" w:hAnsi="Times New Roman" w:cs="Times New Roman"/>
                <w:b/>
                <w:sz w:val="24"/>
                <w:szCs w:val="24"/>
                <w:lang w:val="en-US"/>
              </w:rPr>
            </w:pPr>
            <w:r w:rsidRPr="00542A13">
              <w:rPr>
                <w:rFonts w:ascii="Times New Roman" w:eastAsia="Times New Roman" w:hAnsi="Times New Roman" w:cs="Times New Roman"/>
                <w:b/>
                <w:sz w:val="24"/>
                <w:szCs w:val="24"/>
                <w:lang w:val="en-US"/>
              </w:rPr>
              <w:t>Zoom</w:t>
            </w:r>
          </w:p>
          <w:p w14:paraId="655EB120" w14:textId="77777777" w:rsidR="00542A13" w:rsidRPr="00542A13" w:rsidRDefault="00542A13" w:rsidP="003A758F">
            <w:pPr>
              <w:rPr>
                <w:rFonts w:ascii="Times New Roman" w:eastAsia="Times New Roman" w:hAnsi="Times New Roman" w:cs="Times New Roman"/>
                <w:b/>
                <w:sz w:val="24"/>
                <w:szCs w:val="24"/>
                <w:lang w:val="en-US"/>
              </w:rPr>
            </w:pPr>
            <w:r w:rsidRPr="00542A13">
              <w:rPr>
                <w:rFonts w:ascii="Times New Roman" w:eastAsia="Times New Roman" w:hAnsi="Times New Roman" w:cs="Times New Roman"/>
                <w:bCs/>
                <w:sz w:val="24"/>
                <w:szCs w:val="24"/>
                <w:lang w:val="en-US"/>
              </w:rPr>
              <w:t>Thursday,</w:t>
            </w:r>
            <w:r w:rsidRPr="00542A13">
              <w:rPr>
                <w:rFonts w:ascii="Times New Roman" w:eastAsia="Times New Roman" w:hAnsi="Times New Roman" w:cs="Times New Roman"/>
                <w:b/>
                <w:sz w:val="24"/>
                <w:szCs w:val="24"/>
                <w:lang w:val="en-US"/>
              </w:rPr>
              <w:t xml:space="preserve"> </w:t>
            </w:r>
            <w:r w:rsidRPr="00542A13">
              <w:rPr>
                <w:rFonts w:ascii="Times New Roman" w:eastAsia="Times New Roman" w:hAnsi="Times New Roman" w:cs="Times New Roman"/>
                <w:bCs/>
                <w:sz w:val="24"/>
                <w:szCs w:val="24"/>
                <w:lang w:val="en-US"/>
              </w:rPr>
              <w:t>Jan 26</w:t>
            </w:r>
            <w:r w:rsidRPr="00542A13">
              <w:rPr>
                <w:rFonts w:ascii="Times New Roman" w:eastAsia="Times New Roman" w:hAnsi="Times New Roman" w:cs="Times New Roman"/>
                <w:bCs/>
                <w:sz w:val="24"/>
                <w:szCs w:val="24"/>
                <w:vertAlign w:val="superscript"/>
                <w:lang w:val="en-US"/>
              </w:rPr>
              <w:t>th</w:t>
            </w:r>
            <w:r w:rsidRPr="00542A13">
              <w:rPr>
                <w:rFonts w:ascii="Times New Roman" w:eastAsia="Times New Roman" w:hAnsi="Times New Roman" w:cs="Times New Roman"/>
                <w:bCs/>
                <w:sz w:val="24"/>
                <w:szCs w:val="24"/>
                <w:lang w:val="en-US"/>
              </w:rPr>
              <w:t>, 1:30-2:30pm</w:t>
            </w:r>
          </w:p>
        </w:tc>
        <w:tc>
          <w:tcPr>
            <w:tcW w:w="7335" w:type="dxa"/>
          </w:tcPr>
          <w:p w14:paraId="7CBDF635" w14:textId="77777777" w:rsidR="00542A13" w:rsidRPr="00774A5F" w:rsidRDefault="00542A13" w:rsidP="003A758F">
            <w:pPr>
              <w:rPr>
                <w:rFonts w:ascii="Times New Roman" w:eastAsia="Times New Roman" w:hAnsi="Times New Roman" w:cs="Times New Roman"/>
                <w:sz w:val="24"/>
                <w:szCs w:val="24"/>
              </w:rPr>
            </w:pPr>
            <w:proofErr w:type="spellStart"/>
            <w:r w:rsidRPr="00774A5F">
              <w:rPr>
                <w:rFonts w:ascii="Times New Roman" w:eastAsia="Times New Roman" w:hAnsi="Times New Roman" w:cs="Times New Roman"/>
                <w:sz w:val="24"/>
                <w:szCs w:val="24"/>
              </w:rPr>
              <w:t>Discuss</w:t>
            </w:r>
            <w:proofErr w:type="spellEnd"/>
            <w:r w:rsidRPr="00774A5F">
              <w:rPr>
                <w:rFonts w:ascii="Times New Roman" w:eastAsia="Times New Roman" w:hAnsi="Times New Roman" w:cs="Times New Roman"/>
                <w:sz w:val="24"/>
                <w:szCs w:val="24"/>
              </w:rPr>
              <w:t xml:space="preserve"> Module 2: Culture</w:t>
            </w:r>
          </w:p>
        </w:tc>
      </w:tr>
      <w:tr w:rsidR="00542A13" w:rsidRPr="00CA784F" w14:paraId="64BE17DE" w14:textId="77777777" w:rsidTr="003A758F">
        <w:trPr>
          <w:trHeight w:val="142"/>
        </w:trPr>
        <w:tc>
          <w:tcPr>
            <w:tcW w:w="2108" w:type="dxa"/>
          </w:tcPr>
          <w:p w14:paraId="48AB5D03" w14:textId="77777777" w:rsidR="00542A13" w:rsidRPr="00542A13" w:rsidRDefault="00542A13" w:rsidP="003A758F">
            <w:pPr>
              <w:rPr>
                <w:rFonts w:ascii="Times New Roman" w:eastAsia="Times New Roman" w:hAnsi="Times New Roman" w:cs="Times New Roman"/>
                <w:b/>
                <w:sz w:val="24"/>
                <w:szCs w:val="24"/>
                <w:lang w:val="en-US"/>
              </w:rPr>
            </w:pPr>
            <w:r w:rsidRPr="00542A13">
              <w:rPr>
                <w:rFonts w:ascii="Times New Roman" w:eastAsia="Times New Roman" w:hAnsi="Times New Roman" w:cs="Times New Roman"/>
                <w:b/>
                <w:sz w:val="24"/>
                <w:szCs w:val="24"/>
                <w:lang w:val="en-US"/>
              </w:rPr>
              <w:t>Canvas</w:t>
            </w:r>
          </w:p>
          <w:p w14:paraId="711C0511" w14:textId="77777777" w:rsidR="00542A13" w:rsidRPr="00542A13" w:rsidRDefault="00542A13" w:rsidP="003A758F">
            <w:pPr>
              <w:rPr>
                <w:rFonts w:ascii="Times New Roman" w:eastAsia="Times New Roman" w:hAnsi="Times New Roman" w:cs="Times New Roman"/>
                <w:b/>
                <w:sz w:val="24"/>
                <w:szCs w:val="24"/>
                <w:lang w:val="en-US"/>
              </w:rPr>
            </w:pPr>
            <w:r w:rsidRPr="00542A13">
              <w:rPr>
                <w:rFonts w:ascii="Times New Roman" w:eastAsia="Times New Roman" w:hAnsi="Times New Roman" w:cs="Times New Roman"/>
                <w:b/>
                <w:sz w:val="24"/>
                <w:szCs w:val="24"/>
                <w:lang w:val="en-US"/>
              </w:rPr>
              <w:t>Module 4</w:t>
            </w:r>
          </w:p>
          <w:p w14:paraId="5AFB5A3B" w14:textId="77777777" w:rsidR="00542A13" w:rsidRPr="00542A13" w:rsidRDefault="00542A13" w:rsidP="003A758F">
            <w:pPr>
              <w:rPr>
                <w:rFonts w:ascii="Times New Roman" w:eastAsia="Times New Roman" w:hAnsi="Times New Roman" w:cs="Times New Roman"/>
                <w:sz w:val="24"/>
                <w:szCs w:val="24"/>
                <w:lang w:val="en-US"/>
              </w:rPr>
            </w:pPr>
            <w:r w:rsidRPr="00542A13">
              <w:rPr>
                <w:rFonts w:ascii="Times New Roman" w:eastAsia="Times New Roman" w:hAnsi="Times New Roman" w:cs="Times New Roman"/>
                <w:sz w:val="24"/>
                <w:szCs w:val="24"/>
                <w:lang w:val="en-US"/>
              </w:rPr>
              <w:t>Week of Jan 31</w:t>
            </w:r>
            <w:r w:rsidRPr="00542A13">
              <w:rPr>
                <w:rFonts w:ascii="Times New Roman" w:eastAsia="Times New Roman" w:hAnsi="Times New Roman" w:cs="Times New Roman"/>
                <w:sz w:val="24"/>
                <w:szCs w:val="24"/>
                <w:vertAlign w:val="superscript"/>
                <w:lang w:val="en-US"/>
              </w:rPr>
              <w:t>st</w:t>
            </w:r>
            <w:r w:rsidRPr="00542A13">
              <w:rPr>
                <w:rFonts w:ascii="Times New Roman" w:eastAsia="Times New Roman" w:hAnsi="Times New Roman" w:cs="Times New Roman"/>
                <w:sz w:val="24"/>
                <w:szCs w:val="24"/>
                <w:lang w:val="en-US"/>
              </w:rPr>
              <w:t>- Feb 6</w:t>
            </w:r>
          </w:p>
        </w:tc>
        <w:tc>
          <w:tcPr>
            <w:tcW w:w="7335" w:type="dxa"/>
          </w:tcPr>
          <w:p w14:paraId="77C1696A" w14:textId="77777777" w:rsidR="00542A13" w:rsidRPr="00542A13" w:rsidRDefault="00542A13" w:rsidP="003A758F">
            <w:pPr>
              <w:spacing w:line="240" w:lineRule="auto"/>
              <w:rPr>
                <w:rFonts w:eastAsia="Times New Roman"/>
                <w:sz w:val="24"/>
                <w:szCs w:val="24"/>
                <w:lang w:val="en-US"/>
              </w:rPr>
            </w:pPr>
            <w:r w:rsidRPr="00542A13">
              <w:rPr>
                <w:rFonts w:ascii="Times New Roman" w:eastAsia="Times New Roman" w:hAnsi="Times New Roman" w:cs="Times New Roman"/>
                <w:b/>
                <w:bCs/>
                <w:sz w:val="24"/>
                <w:szCs w:val="24"/>
                <w:lang w:val="en-US"/>
              </w:rPr>
              <w:t>American Identity:</w:t>
            </w:r>
            <w:r w:rsidRPr="00542A13">
              <w:rPr>
                <w:rFonts w:ascii="Times New Roman" w:eastAsia="Times New Roman" w:hAnsi="Times New Roman" w:cs="Times New Roman"/>
                <w:sz w:val="24"/>
                <w:szCs w:val="24"/>
                <w:lang w:val="en-US"/>
              </w:rPr>
              <w:t xml:space="preserve"> We will expand on Identity as it relates specifically to American Identity. We will also explore and apply the terms “headwinds” and “tailwinds.”</w:t>
            </w:r>
          </w:p>
          <w:p w14:paraId="51F5FB7F" w14:textId="77777777" w:rsidR="00542A13" w:rsidRPr="00542A13" w:rsidRDefault="00542A13" w:rsidP="003A758F">
            <w:pPr>
              <w:spacing w:line="240" w:lineRule="auto"/>
              <w:rPr>
                <w:rFonts w:ascii="Times New Roman" w:eastAsia="Times New Roman" w:hAnsi="Times New Roman" w:cs="Times New Roman"/>
                <w:sz w:val="24"/>
                <w:szCs w:val="24"/>
                <w:lang w:val="en-US"/>
              </w:rPr>
            </w:pPr>
          </w:p>
        </w:tc>
      </w:tr>
      <w:tr w:rsidR="00542A13" w:rsidRPr="00774A5F" w14:paraId="466506B1" w14:textId="77777777" w:rsidTr="003A758F">
        <w:trPr>
          <w:trHeight w:val="142"/>
        </w:trPr>
        <w:tc>
          <w:tcPr>
            <w:tcW w:w="2108" w:type="dxa"/>
          </w:tcPr>
          <w:p w14:paraId="6BA68C98" w14:textId="77777777" w:rsidR="00542A13" w:rsidRPr="00774A5F" w:rsidRDefault="00542A13" w:rsidP="003A758F">
            <w:pPr>
              <w:rPr>
                <w:rFonts w:ascii="Times New Roman" w:eastAsia="Times New Roman" w:hAnsi="Times New Roman" w:cs="Times New Roman"/>
                <w:b/>
                <w:sz w:val="24"/>
                <w:szCs w:val="24"/>
              </w:rPr>
            </w:pPr>
            <w:proofErr w:type="gramStart"/>
            <w:r w:rsidRPr="00774A5F">
              <w:rPr>
                <w:rFonts w:ascii="Times New Roman" w:eastAsia="Times New Roman" w:hAnsi="Times New Roman" w:cs="Times New Roman"/>
                <w:b/>
                <w:sz w:val="24"/>
                <w:szCs w:val="24"/>
              </w:rPr>
              <w:t>Zoom</w:t>
            </w:r>
            <w:proofErr w:type="gramEnd"/>
          </w:p>
          <w:p w14:paraId="6F6C811A" w14:textId="77777777" w:rsidR="00542A13" w:rsidRPr="00774A5F" w:rsidRDefault="00542A13" w:rsidP="003A758F">
            <w:pPr>
              <w:rPr>
                <w:rFonts w:ascii="Times New Roman" w:eastAsia="Times New Roman" w:hAnsi="Times New Roman" w:cs="Times New Roman"/>
                <w:bCs/>
                <w:sz w:val="24"/>
                <w:szCs w:val="24"/>
              </w:rPr>
            </w:pPr>
            <w:proofErr w:type="spellStart"/>
            <w:r w:rsidRPr="00774A5F">
              <w:rPr>
                <w:rFonts w:ascii="Times New Roman" w:eastAsia="Times New Roman" w:hAnsi="Times New Roman" w:cs="Times New Roman"/>
                <w:bCs/>
                <w:sz w:val="24"/>
                <w:szCs w:val="24"/>
              </w:rPr>
              <w:t>Thursday</w:t>
            </w:r>
            <w:proofErr w:type="spellEnd"/>
            <w:r w:rsidRPr="00774A5F">
              <w:rPr>
                <w:rFonts w:ascii="Times New Roman" w:eastAsia="Times New Roman" w:hAnsi="Times New Roman" w:cs="Times New Roman"/>
                <w:bCs/>
                <w:sz w:val="24"/>
                <w:szCs w:val="24"/>
              </w:rPr>
              <w:t>, Feb 3, 2021, 1:30-2:30pm</w:t>
            </w:r>
          </w:p>
        </w:tc>
        <w:tc>
          <w:tcPr>
            <w:tcW w:w="7335" w:type="dxa"/>
          </w:tcPr>
          <w:p w14:paraId="30A1B337" w14:textId="77777777" w:rsidR="00542A13" w:rsidRPr="00774A5F" w:rsidRDefault="00542A13" w:rsidP="003A758F">
            <w:pPr>
              <w:spacing w:line="240" w:lineRule="auto"/>
              <w:rPr>
                <w:rFonts w:ascii="Times New Roman" w:eastAsia="Times New Roman" w:hAnsi="Times New Roman" w:cs="Times New Roman"/>
                <w:sz w:val="24"/>
                <w:szCs w:val="24"/>
              </w:rPr>
            </w:pPr>
            <w:proofErr w:type="spellStart"/>
            <w:r w:rsidRPr="00774A5F">
              <w:rPr>
                <w:rFonts w:ascii="Times New Roman" w:eastAsia="Times New Roman" w:hAnsi="Times New Roman" w:cs="Times New Roman"/>
                <w:sz w:val="24"/>
                <w:szCs w:val="24"/>
              </w:rPr>
              <w:t>Discuss</w:t>
            </w:r>
            <w:proofErr w:type="spellEnd"/>
            <w:r w:rsidRPr="00774A5F">
              <w:rPr>
                <w:rFonts w:ascii="Times New Roman" w:eastAsia="Times New Roman" w:hAnsi="Times New Roman" w:cs="Times New Roman"/>
                <w:sz w:val="24"/>
                <w:szCs w:val="24"/>
              </w:rPr>
              <w:t xml:space="preserve"> Module 3: </w:t>
            </w:r>
            <w:proofErr w:type="spellStart"/>
            <w:r w:rsidRPr="00774A5F">
              <w:rPr>
                <w:rFonts w:ascii="Times New Roman" w:eastAsia="Times New Roman" w:hAnsi="Times New Roman" w:cs="Times New Roman"/>
                <w:sz w:val="24"/>
                <w:szCs w:val="24"/>
              </w:rPr>
              <w:t>Identity</w:t>
            </w:r>
            <w:proofErr w:type="spellEnd"/>
            <w:r w:rsidRPr="00774A5F">
              <w:rPr>
                <w:rFonts w:ascii="Times New Roman" w:eastAsia="Times New Roman" w:hAnsi="Times New Roman" w:cs="Times New Roman"/>
                <w:sz w:val="24"/>
                <w:szCs w:val="24"/>
              </w:rPr>
              <w:t xml:space="preserve">. </w:t>
            </w:r>
          </w:p>
        </w:tc>
      </w:tr>
      <w:tr w:rsidR="00542A13" w:rsidRPr="00CA784F" w14:paraId="7FB78D8B" w14:textId="77777777" w:rsidTr="003A758F">
        <w:trPr>
          <w:trHeight w:val="142"/>
        </w:trPr>
        <w:tc>
          <w:tcPr>
            <w:tcW w:w="2108" w:type="dxa"/>
          </w:tcPr>
          <w:p w14:paraId="2CBE999B" w14:textId="77777777" w:rsidR="00542A13" w:rsidRPr="00542A13" w:rsidRDefault="00542A13" w:rsidP="003A758F">
            <w:pPr>
              <w:rPr>
                <w:rFonts w:ascii="Times New Roman" w:eastAsia="Times New Roman" w:hAnsi="Times New Roman" w:cs="Times New Roman"/>
                <w:b/>
                <w:sz w:val="24"/>
                <w:szCs w:val="24"/>
                <w:lang w:val="en-US"/>
              </w:rPr>
            </w:pPr>
            <w:r w:rsidRPr="00542A13">
              <w:rPr>
                <w:rFonts w:ascii="Times New Roman" w:eastAsia="Times New Roman" w:hAnsi="Times New Roman" w:cs="Times New Roman"/>
                <w:b/>
                <w:sz w:val="24"/>
                <w:szCs w:val="24"/>
                <w:lang w:val="en-US"/>
              </w:rPr>
              <w:t>Canvas</w:t>
            </w:r>
          </w:p>
          <w:p w14:paraId="271798F7" w14:textId="77777777" w:rsidR="00542A13" w:rsidRPr="00542A13" w:rsidRDefault="00542A13" w:rsidP="003A758F">
            <w:pPr>
              <w:rPr>
                <w:rFonts w:ascii="Times New Roman" w:eastAsia="Times New Roman" w:hAnsi="Times New Roman" w:cs="Times New Roman"/>
                <w:b/>
                <w:sz w:val="24"/>
                <w:szCs w:val="24"/>
                <w:lang w:val="en-US"/>
              </w:rPr>
            </w:pPr>
            <w:r w:rsidRPr="00542A13">
              <w:rPr>
                <w:rFonts w:ascii="Times New Roman" w:eastAsia="Times New Roman" w:hAnsi="Times New Roman" w:cs="Times New Roman"/>
                <w:b/>
                <w:sz w:val="24"/>
                <w:szCs w:val="24"/>
                <w:lang w:val="en-US"/>
              </w:rPr>
              <w:t>Module 5</w:t>
            </w:r>
          </w:p>
          <w:p w14:paraId="4F540469" w14:textId="77777777" w:rsidR="00542A13" w:rsidRPr="00542A13" w:rsidRDefault="00542A13" w:rsidP="003A758F">
            <w:pPr>
              <w:rPr>
                <w:rFonts w:ascii="Times New Roman" w:eastAsia="Times New Roman" w:hAnsi="Times New Roman" w:cs="Times New Roman"/>
                <w:sz w:val="24"/>
                <w:szCs w:val="24"/>
                <w:lang w:val="en-US"/>
              </w:rPr>
            </w:pPr>
            <w:r w:rsidRPr="00542A13">
              <w:rPr>
                <w:rFonts w:ascii="Times New Roman" w:eastAsia="Times New Roman" w:hAnsi="Times New Roman" w:cs="Times New Roman"/>
                <w:sz w:val="24"/>
                <w:szCs w:val="24"/>
                <w:lang w:val="en-US"/>
              </w:rPr>
              <w:t>Week of Feb 7-13</w:t>
            </w:r>
          </w:p>
        </w:tc>
        <w:tc>
          <w:tcPr>
            <w:tcW w:w="7335" w:type="dxa"/>
          </w:tcPr>
          <w:p w14:paraId="653A1153" w14:textId="77777777" w:rsidR="00542A13" w:rsidRPr="00542A13" w:rsidRDefault="00542A13" w:rsidP="003A758F">
            <w:pPr>
              <w:spacing w:line="240" w:lineRule="auto"/>
              <w:rPr>
                <w:rFonts w:ascii="Times New Roman" w:eastAsia="Times New Roman" w:hAnsi="Times New Roman" w:cs="Times New Roman"/>
                <w:sz w:val="24"/>
                <w:szCs w:val="24"/>
                <w:lang w:val="en-US"/>
              </w:rPr>
            </w:pPr>
            <w:r w:rsidRPr="00542A13">
              <w:rPr>
                <w:rFonts w:ascii="Times New Roman" w:eastAsia="Times New Roman" w:hAnsi="Times New Roman" w:cs="Times New Roman"/>
                <w:b/>
                <w:bCs/>
                <w:sz w:val="24"/>
                <w:szCs w:val="24"/>
                <w:lang w:val="en-US"/>
              </w:rPr>
              <w:t>Bias:</w:t>
            </w:r>
            <w:r w:rsidRPr="00542A13">
              <w:rPr>
                <w:rFonts w:ascii="Times New Roman" w:eastAsia="Times New Roman" w:hAnsi="Times New Roman" w:cs="Times New Roman"/>
                <w:sz w:val="24"/>
                <w:szCs w:val="24"/>
                <w:lang w:val="en-US"/>
              </w:rPr>
              <w:t xml:space="preserve"> We will discuss and analyze unconscious bias as it relates to our experiences and early childhood education. The terms microaggressions and stereotype threats will be defined and applied. </w:t>
            </w:r>
          </w:p>
        </w:tc>
      </w:tr>
      <w:tr w:rsidR="00542A13" w:rsidRPr="00774A5F" w14:paraId="1E204A2D" w14:textId="77777777" w:rsidTr="003A758F">
        <w:trPr>
          <w:trHeight w:val="142"/>
        </w:trPr>
        <w:tc>
          <w:tcPr>
            <w:tcW w:w="2108" w:type="dxa"/>
          </w:tcPr>
          <w:p w14:paraId="3FBDF905" w14:textId="77777777" w:rsidR="00542A13" w:rsidRPr="00774A5F" w:rsidRDefault="00542A13" w:rsidP="003A758F">
            <w:pPr>
              <w:rPr>
                <w:rFonts w:ascii="Times New Roman" w:eastAsia="Times New Roman" w:hAnsi="Times New Roman" w:cs="Times New Roman"/>
                <w:b/>
                <w:sz w:val="24"/>
                <w:szCs w:val="24"/>
              </w:rPr>
            </w:pPr>
            <w:proofErr w:type="gramStart"/>
            <w:r w:rsidRPr="00774A5F">
              <w:rPr>
                <w:rFonts w:ascii="Times New Roman" w:eastAsia="Times New Roman" w:hAnsi="Times New Roman" w:cs="Times New Roman"/>
                <w:b/>
                <w:sz w:val="24"/>
                <w:szCs w:val="24"/>
              </w:rPr>
              <w:t>Zoom</w:t>
            </w:r>
            <w:proofErr w:type="gramEnd"/>
            <w:r w:rsidRPr="00774A5F">
              <w:rPr>
                <w:rFonts w:ascii="Times New Roman" w:eastAsia="Times New Roman" w:hAnsi="Times New Roman" w:cs="Times New Roman"/>
                <w:b/>
                <w:sz w:val="24"/>
                <w:szCs w:val="24"/>
              </w:rPr>
              <w:t xml:space="preserve"> </w:t>
            </w:r>
          </w:p>
          <w:p w14:paraId="76070177" w14:textId="77777777" w:rsidR="00542A13" w:rsidRPr="00774A5F" w:rsidRDefault="00542A13" w:rsidP="003A758F">
            <w:pPr>
              <w:rPr>
                <w:rFonts w:ascii="Times New Roman" w:eastAsia="Times New Roman" w:hAnsi="Times New Roman" w:cs="Times New Roman"/>
                <w:bCs/>
                <w:sz w:val="24"/>
                <w:szCs w:val="24"/>
              </w:rPr>
            </w:pPr>
            <w:proofErr w:type="spellStart"/>
            <w:r w:rsidRPr="00774A5F">
              <w:rPr>
                <w:rFonts w:ascii="Times New Roman" w:eastAsia="Times New Roman" w:hAnsi="Times New Roman" w:cs="Times New Roman"/>
                <w:bCs/>
                <w:sz w:val="24"/>
                <w:szCs w:val="24"/>
              </w:rPr>
              <w:t>Thursday</w:t>
            </w:r>
            <w:proofErr w:type="spellEnd"/>
            <w:r w:rsidRPr="00774A5F">
              <w:rPr>
                <w:rFonts w:ascii="Times New Roman" w:eastAsia="Times New Roman" w:hAnsi="Times New Roman" w:cs="Times New Roman"/>
                <w:bCs/>
                <w:sz w:val="24"/>
                <w:szCs w:val="24"/>
              </w:rPr>
              <w:t>, Feb 10, 1:30-2:30pm</w:t>
            </w:r>
          </w:p>
        </w:tc>
        <w:tc>
          <w:tcPr>
            <w:tcW w:w="7335" w:type="dxa"/>
          </w:tcPr>
          <w:p w14:paraId="05D02B78" w14:textId="77777777" w:rsidR="00542A13" w:rsidRPr="00774A5F" w:rsidRDefault="00542A13" w:rsidP="003A758F">
            <w:pPr>
              <w:spacing w:line="240" w:lineRule="auto"/>
              <w:rPr>
                <w:rFonts w:ascii="Times New Roman" w:eastAsia="Times New Roman" w:hAnsi="Times New Roman" w:cs="Times New Roman"/>
                <w:sz w:val="24"/>
                <w:szCs w:val="24"/>
              </w:rPr>
            </w:pPr>
            <w:proofErr w:type="spellStart"/>
            <w:r w:rsidRPr="00774A5F">
              <w:rPr>
                <w:rFonts w:ascii="Times New Roman" w:eastAsia="Times New Roman" w:hAnsi="Times New Roman" w:cs="Times New Roman"/>
                <w:sz w:val="24"/>
                <w:szCs w:val="24"/>
              </w:rPr>
              <w:t>Discuss</w:t>
            </w:r>
            <w:proofErr w:type="spellEnd"/>
            <w:r w:rsidRPr="00774A5F">
              <w:rPr>
                <w:rFonts w:ascii="Times New Roman" w:eastAsia="Times New Roman" w:hAnsi="Times New Roman" w:cs="Times New Roman"/>
                <w:sz w:val="24"/>
                <w:szCs w:val="24"/>
              </w:rPr>
              <w:t xml:space="preserve"> Module 4: American </w:t>
            </w:r>
            <w:proofErr w:type="spellStart"/>
            <w:r w:rsidRPr="00774A5F">
              <w:rPr>
                <w:rFonts w:ascii="Times New Roman" w:eastAsia="Times New Roman" w:hAnsi="Times New Roman" w:cs="Times New Roman"/>
                <w:sz w:val="24"/>
                <w:szCs w:val="24"/>
              </w:rPr>
              <w:t>Identity</w:t>
            </w:r>
            <w:proofErr w:type="spellEnd"/>
          </w:p>
        </w:tc>
      </w:tr>
      <w:tr w:rsidR="00542A13" w:rsidRPr="00CA784F" w14:paraId="019E6043" w14:textId="77777777" w:rsidTr="003A758F">
        <w:trPr>
          <w:trHeight w:val="142"/>
        </w:trPr>
        <w:tc>
          <w:tcPr>
            <w:tcW w:w="2108" w:type="dxa"/>
          </w:tcPr>
          <w:p w14:paraId="57CA60EF" w14:textId="77777777" w:rsidR="00542A13" w:rsidRPr="00542A13" w:rsidRDefault="00542A13" w:rsidP="003A758F">
            <w:pPr>
              <w:pBdr>
                <w:top w:val="nil"/>
                <w:left w:val="nil"/>
                <w:bottom w:val="nil"/>
                <w:right w:val="nil"/>
                <w:between w:val="nil"/>
              </w:pBdr>
              <w:spacing w:line="240" w:lineRule="auto"/>
              <w:rPr>
                <w:rFonts w:ascii="Times New Roman" w:eastAsia="Times New Roman" w:hAnsi="Times New Roman" w:cs="Times New Roman"/>
                <w:b/>
                <w:color w:val="000000"/>
                <w:sz w:val="24"/>
                <w:szCs w:val="24"/>
                <w:lang w:val="en-US"/>
              </w:rPr>
            </w:pPr>
            <w:r w:rsidRPr="00542A13">
              <w:rPr>
                <w:rFonts w:ascii="Times New Roman" w:eastAsia="Times New Roman" w:hAnsi="Times New Roman" w:cs="Times New Roman"/>
                <w:b/>
                <w:color w:val="000000"/>
                <w:sz w:val="24"/>
                <w:szCs w:val="24"/>
                <w:lang w:val="en-US"/>
              </w:rPr>
              <w:t>Canvas</w:t>
            </w:r>
          </w:p>
          <w:p w14:paraId="09F5A0B2" w14:textId="77777777" w:rsidR="00542A13" w:rsidRPr="00542A13" w:rsidRDefault="00542A13" w:rsidP="003A758F">
            <w:pPr>
              <w:pBdr>
                <w:top w:val="nil"/>
                <w:left w:val="nil"/>
                <w:bottom w:val="nil"/>
                <w:right w:val="nil"/>
                <w:between w:val="nil"/>
              </w:pBdr>
              <w:spacing w:line="240" w:lineRule="auto"/>
              <w:rPr>
                <w:rFonts w:ascii="Times New Roman" w:eastAsia="Times New Roman" w:hAnsi="Times New Roman" w:cs="Times New Roman"/>
                <w:b/>
                <w:color w:val="000000"/>
                <w:sz w:val="24"/>
                <w:szCs w:val="24"/>
                <w:lang w:val="en-US"/>
              </w:rPr>
            </w:pPr>
          </w:p>
          <w:p w14:paraId="2F228769" w14:textId="77777777" w:rsidR="00542A13" w:rsidRPr="00542A13" w:rsidRDefault="00542A13" w:rsidP="003A758F">
            <w:pPr>
              <w:pBdr>
                <w:top w:val="nil"/>
                <w:left w:val="nil"/>
                <w:bottom w:val="nil"/>
                <w:right w:val="nil"/>
                <w:between w:val="nil"/>
              </w:pBdr>
              <w:spacing w:line="240" w:lineRule="auto"/>
              <w:rPr>
                <w:rFonts w:ascii="Times New Roman" w:eastAsia="Times New Roman" w:hAnsi="Times New Roman" w:cs="Times New Roman"/>
                <w:b/>
                <w:sz w:val="24"/>
                <w:szCs w:val="24"/>
                <w:lang w:val="en-US"/>
              </w:rPr>
            </w:pPr>
            <w:r w:rsidRPr="00542A13">
              <w:rPr>
                <w:rFonts w:ascii="Times New Roman" w:eastAsia="Times New Roman" w:hAnsi="Times New Roman" w:cs="Times New Roman"/>
                <w:b/>
                <w:color w:val="000000"/>
                <w:sz w:val="24"/>
                <w:szCs w:val="24"/>
                <w:lang w:val="en-US"/>
              </w:rPr>
              <w:t xml:space="preserve">Module </w:t>
            </w:r>
            <w:r w:rsidRPr="00542A13">
              <w:rPr>
                <w:rFonts w:ascii="Times New Roman" w:eastAsia="Times New Roman" w:hAnsi="Times New Roman" w:cs="Times New Roman"/>
                <w:b/>
                <w:sz w:val="24"/>
                <w:szCs w:val="24"/>
                <w:lang w:val="en-US"/>
              </w:rPr>
              <w:t>6</w:t>
            </w:r>
          </w:p>
          <w:p w14:paraId="5AB18A34" w14:textId="77777777" w:rsidR="00542A13" w:rsidRPr="00542A13" w:rsidRDefault="00542A13" w:rsidP="003A758F">
            <w:pPr>
              <w:pBdr>
                <w:top w:val="nil"/>
                <w:left w:val="nil"/>
                <w:bottom w:val="nil"/>
                <w:right w:val="nil"/>
                <w:between w:val="nil"/>
              </w:pBdr>
              <w:spacing w:line="240" w:lineRule="auto"/>
              <w:rPr>
                <w:rFonts w:ascii="Times New Roman" w:eastAsia="Times New Roman" w:hAnsi="Times New Roman" w:cs="Times New Roman"/>
                <w:bCs/>
                <w:sz w:val="24"/>
                <w:szCs w:val="24"/>
                <w:lang w:val="en-US"/>
              </w:rPr>
            </w:pPr>
          </w:p>
          <w:p w14:paraId="680FDC88" w14:textId="77777777" w:rsidR="00542A13" w:rsidRPr="00542A13" w:rsidRDefault="00542A13" w:rsidP="003A758F">
            <w:pPr>
              <w:pBdr>
                <w:top w:val="nil"/>
                <w:left w:val="nil"/>
                <w:bottom w:val="nil"/>
                <w:right w:val="nil"/>
                <w:between w:val="nil"/>
              </w:pBdr>
              <w:spacing w:line="240" w:lineRule="auto"/>
              <w:rPr>
                <w:rFonts w:ascii="Times New Roman" w:eastAsia="Times New Roman" w:hAnsi="Times New Roman" w:cs="Times New Roman"/>
                <w:bCs/>
                <w:sz w:val="24"/>
                <w:szCs w:val="24"/>
                <w:lang w:val="en-US"/>
              </w:rPr>
            </w:pPr>
            <w:r w:rsidRPr="00542A13">
              <w:rPr>
                <w:rFonts w:ascii="Times New Roman" w:eastAsia="Times New Roman" w:hAnsi="Times New Roman" w:cs="Times New Roman"/>
                <w:bCs/>
                <w:sz w:val="24"/>
                <w:szCs w:val="24"/>
                <w:lang w:val="en-US"/>
              </w:rPr>
              <w:t>Week of Feb 14-20</w:t>
            </w:r>
            <w:r w:rsidRPr="00542A13">
              <w:rPr>
                <w:rFonts w:ascii="Times New Roman" w:eastAsia="Times New Roman" w:hAnsi="Times New Roman" w:cs="Times New Roman"/>
                <w:bCs/>
                <w:sz w:val="24"/>
                <w:szCs w:val="24"/>
                <w:vertAlign w:val="superscript"/>
                <w:lang w:val="en-US"/>
              </w:rPr>
              <w:t>th</w:t>
            </w:r>
          </w:p>
        </w:tc>
        <w:tc>
          <w:tcPr>
            <w:tcW w:w="7335" w:type="dxa"/>
          </w:tcPr>
          <w:p w14:paraId="438C3FF9" w14:textId="77777777" w:rsidR="00542A13" w:rsidRPr="00542A13" w:rsidRDefault="00542A13" w:rsidP="003A758F">
            <w:pPr>
              <w:spacing w:line="240" w:lineRule="auto"/>
              <w:rPr>
                <w:rFonts w:ascii="Times New Roman" w:eastAsia="Times New Roman" w:hAnsi="Times New Roman" w:cs="Times New Roman"/>
                <w:sz w:val="24"/>
                <w:szCs w:val="24"/>
                <w:lang w:val="en-US"/>
              </w:rPr>
            </w:pPr>
            <w:r w:rsidRPr="00542A13">
              <w:rPr>
                <w:rFonts w:ascii="Times New Roman" w:eastAsia="Times New Roman" w:hAnsi="Times New Roman" w:cs="Times New Roman"/>
                <w:b/>
                <w:bCs/>
                <w:sz w:val="24"/>
                <w:szCs w:val="24"/>
                <w:lang w:val="en-US"/>
              </w:rPr>
              <w:t>CRT Part 1:</w:t>
            </w:r>
            <w:r w:rsidRPr="00542A13">
              <w:rPr>
                <w:rFonts w:ascii="Times New Roman" w:eastAsia="Times New Roman" w:hAnsi="Times New Roman" w:cs="Times New Roman"/>
                <w:sz w:val="24"/>
                <w:szCs w:val="24"/>
                <w:lang w:val="en-US"/>
              </w:rPr>
              <w:t xml:space="preserve"> Intro to Culturally Responsive Teaching and key principles. </w:t>
            </w:r>
          </w:p>
          <w:p w14:paraId="767F02E1" w14:textId="77777777" w:rsidR="00542A13" w:rsidRPr="00542A13" w:rsidRDefault="00542A13" w:rsidP="003A758F">
            <w:pPr>
              <w:spacing w:line="240" w:lineRule="auto"/>
              <w:rPr>
                <w:rFonts w:ascii="Times New Roman" w:eastAsia="Times New Roman" w:hAnsi="Times New Roman" w:cs="Times New Roman"/>
                <w:sz w:val="24"/>
                <w:szCs w:val="24"/>
                <w:lang w:val="en-US"/>
              </w:rPr>
            </w:pPr>
          </w:p>
        </w:tc>
      </w:tr>
      <w:tr w:rsidR="00542A13" w:rsidRPr="00774A5F" w14:paraId="431A14BF" w14:textId="77777777" w:rsidTr="003A758F">
        <w:trPr>
          <w:trHeight w:val="142"/>
        </w:trPr>
        <w:tc>
          <w:tcPr>
            <w:tcW w:w="2108" w:type="dxa"/>
          </w:tcPr>
          <w:p w14:paraId="33DF9AD2" w14:textId="77777777" w:rsidR="00542A13" w:rsidRPr="00774A5F" w:rsidRDefault="00542A13" w:rsidP="003A758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roofErr w:type="gramStart"/>
            <w:r w:rsidRPr="00774A5F">
              <w:rPr>
                <w:rFonts w:ascii="Times New Roman" w:eastAsia="Times New Roman" w:hAnsi="Times New Roman" w:cs="Times New Roman"/>
                <w:b/>
                <w:color w:val="000000"/>
                <w:sz w:val="24"/>
                <w:szCs w:val="24"/>
              </w:rPr>
              <w:t>Zoom</w:t>
            </w:r>
            <w:proofErr w:type="gramEnd"/>
          </w:p>
          <w:p w14:paraId="244331C6" w14:textId="77777777" w:rsidR="00542A13" w:rsidRPr="00774A5F" w:rsidRDefault="00542A13" w:rsidP="003A758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40D942D9" w14:textId="77777777" w:rsidR="00542A13" w:rsidRPr="00774A5F" w:rsidRDefault="00542A13" w:rsidP="003A758F">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proofErr w:type="spellStart"/>
            <w:r w:rsidRPr="00774A5F">
              <w:rPr>
                <w:rFonts w:ascii="Times New Roman" w:eastAsia="Times New Roman" w:hAnsi="Times New Roman" w:cs="Times New Roman"/>
                <w:bCs/>
                <w:color w:val="000000"/>
                <w:sz w:val="24"/>
                <w:szCs w:val="24"/>
              </w:rPr>
              <w:t>Thursday</w:t>
            </w:r>
            <w:proofErr w:type="spellEnd"/>
            <w:r w:rsidRPr="00774A5F">
              <w:rPr>
                <w:rFonts w:ascii="Times New Roman" w:eastAsia="Times New Roman" w:hAnsi="Times New Roman" w:cs="Times New Roman"/>
                <w:bCs/>
                <w:color w:val="000000"/>
                <w:sz w:val="24"/>
                <w:szCs w:val="24"/>
              </w:rPr>
              <w:t>, Feb 17, 1:30-2:30pm</w:t>
            </w:r>
          </w:p>
        </w:tc>
        <w:tc>
          <w:tcPr>
            <w:tcW w:w="7335" w:type="dxa"/>
          </w:tcPr>
          <w:p w14:paraId="69E64CB8" w14:textId="77777777" w:rsidR="00542A13" w:rsidRPr="00774A5F" w:rsidRDefault="00542A13" w:rsidP="003A758F">
            <w:pPr>
              <w:spacing w:line="240" w:lineRule="auto"/>
              <w:rPr>
                <w:rFonts w:ascii="Times New Roman" w:eastAsia="Times New Roman" w:hAnsi="Times New Roman" w:cs="Times New Roman"/>
                <w:sz w:val="24"/>
                <w:szCs w:val="24"/>
              </w:rPr>
            </w:pPr>
            <w:proofErr w:type="spellStart"/>
            <w:r w:rsidRPr="00774A5F">
              <w:rPr>
                <w:rFonts w:ascii="Times New Roman" w:eastAsia="Times New Roman" w:hAnsi="Times New Roman" w:cs="Times New Roman"/>
                <w:sz w:val="24"/>
                <w:szCs w:val="24"/>
              </w:rPr>
              <w:t>Discuss</w:t>
            </w:r>
            <w:proofErr w:type="spellEnd"/>
            <w:r w:rsidRPr="00774A5F">
              <w:rPr>
                <w:rFonts w:ascii="Times New Roman" w:eastAsia="Times New Roman" w:hAnsi="Times New Roman" w:cs="Times New Roman"/>
                <w:sz w:val="24"/>
                <w:szCs w:val="24"/>
              </w:rPr>
              <w:t xml:space="preserve"> Module 5: </w:t>
            </w:r>
            <w:proofErr w:type="spellStart"/>
            <w:r w:rsidRPr="00774A5F">
              <w:rPr>
                <w:rFonts w:ascii="Times New Roman" w:eastAsia="Times New Roman" w:hAnsi="Times New Roman" w:cs="Times New Roman"/>
                <w:sz w:val="24"/>
                <w:szCs w:val="24"/>
              </w:rPr>
              <w:t>Bias</w:t>
            </w:r>
            <w:proofErr w:type="spellEnd"/>
          </w:p>
        </w:tc>
      </w:tr>
      <w:tr w:rsidR="00542A13" w:rsidRPr="00CA784F" w14:paraId="2DAD33F7" w14:textId="77777777" w:rsidTr="003A758F">
        <w:trPr>
          <w:trHeight w:val="1350"/>
        </w:trPr>
        <w:tc>
          <w:tcPr>
            <w:tcW w:w="2108" w:type="dxa"/>
          </w:tcPr>
          <w:p w14:paraId="5A9ABE6C" w14:textId="77777777" w:rsidR="00542A13" w:rsidRPr="00542A13" w:rsidRDefault="00542A13" w:rsidP="003A758F">
            <w:pPr>
              <w:rPr>
                <w:rFonts w:ascii="Times New Roman" w:eastAsia="Times New Roman" w:hAnsi="Times New Roman" w:cs="Times New Roman"/>
                <w:b/>
                <w:color w:val="000000"/>
                <w:sz w:val="24"/>
                <w:szCs w:val="24"/>
                <w:lang w:val="en-US"/>
              </w:rPr>
            </w:pPr>
            <w:r w:rsidRPr="00542A13">
              <w:rPr>
                <w:rFonts w:ascii="Times New Roman" w:eastAsia="Times New Roman" w:hAnsi="Times New Roman" w:cs="Times New Roman"/>
                <w:b/>
                <w:color w:val="000000"/>
                <w:sz w:val="24"/>
                <w:szCs w:val="24"/>
                <w:lang w:val="en-US"/>
              </w:rPr>
              <w:t>Canvas</w:t>
            </w:r>
          </w:p>
          <w:p w14:paraId="7D8829AB" w14:textId="77777777" w:rsidR="00542A13" w:rsidRPr="00542A13" w:rsidRDefault="00542A13" w:rsidP="003A758F">
            <w:pPr>
              <w:rPr>
                <w:rFonts w:ascii="Times New Roman" w:eastAsia="Times New Roman" w:hAnsi="Times New Roman" w:cs="Times New Roman"/>
                <w:b/>
                <w:color w:val="000000"/>
                <w:sz w:val="24"/>
                <w:szCs w:val="24"/>
                <w:lang w:val="en-US"/>
              </w:rPr>
            </w:pPr>
            <w:r w:rsidRPr="00542A13">
              <w:rPr>
                <w:rFonts w:ascii="Times New Roman" w:eastAsia="Times New Roman" w:hAnsi="Times New Roman" w:cs="Times New Roman"/>
                <w:b/>
                <w:color w:val="000000"/>
                <w:sz w:val="24"/>
                <w:szCs w:val="24"/>
                <w:lang w:val="en-US"/>
              </w:rPr>
              <w:t>Module 7</w:t>
            </w:r>
          </w:p>
          <w:p w14:paraId="6BB38FA9" w14:textId="77777777" w:rsidR="00542A13" w:rsidRPr="00542A13" w:rsidRDefault="00542A13" w:rsidP="003A758F">
            <w:pPr>
              <w:rPr>
                <w:rFonts w:ascii="Times New Roman" w:eastAsia="Times New Roman" w:hAnsi="Times New Roman" w:cs="Times New Roman"/>
                <w:bCs/>
                <w:sz w:val="24"/>
                <w:szCs w:val="24"/>
                <w:lang w:val="en-US"/>
              </w:rPr>
            </w:pPr>
            <w:r w:rsidRPr="00542A13">
              <w:rPr>
                <w:rFonts w:ascii="Times New Roman" w:eastAsia="Times New Roman" w:hAnsi="Times New Roman" w:cs="Times New Roman"/>
                <w:bCs/>
                <w:color w:val="000000"/>
                <w:sz w:val="24"/>
                <w:szCs w:val="24"/>
                <w:lang w:val="en-US"/>
              </w:rPr>
              <w:t>Week of Feb 21-27</w:t>
            </w:r>
            <w:r w:rsidRPr="00542A13">
              <w:rPr>
                <w:rFonts w:ascii="Times New Roman" w:eastAsia="Times New Roman" w:hAnsi="Times New Roman" w:cs="Times New Roman"/>
                <w:bCs/>
                <w:color w:val="000000"/>
                <w:sz w:val="24"/>
                <w:szCs w:val="24"/>
                <w:vertAlign w:val="superscript"/>
                <w:lang w:val="en-US"/>
              </w:rPr>
              <w:t>th</w:t>
            </w:r>
            <w:r w:rsidRPr="00542A13">
              <w:rPr>
                <w:rFonts w:ascii="Times New Roman" w:eastAsia="Times New Roman" w:hAnsi="Times New Roman" w:cs="Times New Roman"/>
                <w:bCs/>
                <w:color w:val="000000"/>
                <w:sz w:val="24"/>
                <w:szCs w:val="24"/>
                <w:lang w:val="en-US"/>
              </w:rPr>
              <w:t xml:space="preserve"> </w:t>
            </w:r>
          </w:p>
        </w:tc>
        <w:tc>
          <w:tcPr>
            <w:tcW w:w="7335" w:type="dxa"/>
          </w:tcPr>
          <w:p w14:paraId="629B410D" w14:textId="77777777" w:rsidR="00542A13" w:rsidRPr="00542A13" w:rsidRDefault="00542A13" w:rsidP="003A758F">
            <w:pPr>
              <w:rPr>
                <w:rFonts w:ascii="Times New Roman" w:eastAsia="Times New Roman" w:hAnsi="Times New Roman" w:cs="Times New Roman"/>
                <w:sz w:val="24"/>
                <w:szCs w:val="24"/>
                <w:lang w:val="en-US"/>
              </w:rPr>
            </w:pPr>
            <w:r w:rsidRPr="00542A13">
              <w:rPr>
                <w:rFonts w:ascii="Times New Roman" w:eastAsia="Times New Roman" w:hAnsi="Times New Roman" w:cs="Times New Roman"/>
                <w:b/>
                <w:bCs/>
                <w:sz w:val="24"/>
                <w:szCs w:val="24"/>
                <w:lang w:val="en-US"/>
              </w:rPr>
              <w:t>CRT Part 2:</w:t>
            </w:r>
            <w:r w:rsidRPr="00542A13">
              <w:rPr>
                <w:rFonts w:ascii="Times New Roman" w:eastAsia="Times New Roman" w:hAnsi="Times New Roman" w:cs="Times New Roman"/>
                <w:sz w:val="24"/>
                <w:szCs w:val="24"/>
                <w:lang w:val="en-US"/>
              </w:rPr>
              <w:t xml:space="preserve"> CRT and key principles cont’d</w:t>
            </w:r>
          </w:p>
          <w:p w14:paraId="791B76E5" w14:textId="77777777" w:rsidR="00542A13" w:rsidRPr="00542A13" w:rsidRDefault="00542A13" w:rsidP="003A758F">
            <w:pPr>
              <w:rPr>
                <w:rFonts w:ascii="Times New Roman" w:eastAsia="Times New Roman" w:hAnsi="Times New Roman" w:cs="Times New Roman"/>
                <w:sz w:val="24"/>
                <w:szCs w:val="24"/>
                <w:lang w:val="en-US"/>
              </w:rPr>
            </w:pPr>
          </w:p>
        </w:tc>
      </w:tr>
      <w:tr w:rsidR="00542A13" w:rsidRPr="00774A5F" w14:paraId="443CF4AA" w14:textId="77777777" w:rsidTr="003A758F">
        <w:trPr>
          <w:trHeight w:val="1350"/>
        </w:trPr>
        <w:tc>
          <w:tcPr>
            <w:tcW w:w="2108" w:type="dxa"/>
          </w:tcPr>
          <w:p w14:paraId="68AF5F79" w14:textId="77777777" w:rsidR="00542A13" w:rsidRPr="00542A13" w:rsidRDefault="00542A13" w:rsidP="003A758F">
            <w:pPr>
              <w:rPr>
                <w:rFonts w:ascii="Times New Roman" w:eastAsia="Times New Roman" w:hAnsi="Times New Roman" w:cs="Times New Roman"/>
                <w:b/>
                <w:sz w:val="24"/>
                <w:szCs w:val="24"/>
                <w:lang w:val="en-US"/>
              </w:rPr>
            </w:pPr>
            <w:r w:rsidRPr="00542A13">
              <w:rPr>
                <w:rFonts w:ascii="Times New Roman" w:eastAsia="Times New Roman" w:hAnsi="Times New Roman" w:cs="Times New Roman"/>
                <w:b/>
                <w:sz w:val="24"/>
                <w:szCs w:val="24"/>
                <w:lang w:val="en-US"/>
              </w:rPr>
              <w:lastRenderedPageBreak/>
              <w:t>Zoom</w:t>
            </w:r>
          </w:p>
          <w:p w14:paraId="2AEE8F82" w14:textId="77777777" w:rsidR="00542A13" w:rsidRPr="00542A13" w:rsidRDefault="00542A13" w:rsidP="003A758F">
            <w:pPr>
              <w:rPr>
                <w:rFonts w:ascii="Times New Roman" w:eastAsia="Times New Roman" w:hAnsi="Times New Roman" w:cs="Times New Roman"/>
                <w:b/>
                <w:color w:val="000000"/>
                <w:sz w:val="24"/>
                <w:szCs w:val="24"/>
                <w:lang w:val="en-US"/>
              </w:rPr>
            </w:pPr>
            <w:r w:rsidRPr="00542A13">
              <w:rPr>
                <w:rFonts w:ascii="Times New Roman" w:eastAsia="Times New Roman" w:hAnsi="Times New Roman" w:cs="Times New Roman"/>
                <w:bCs/>
                <w:sz w:val="24"/>
                <w:szCs w:val="24"/>
                <w:lang w:val="en-US"/>
              </w:rPr>
              <w:t>Thursday Feb 24</w:t>
            </w:r>
            <w:r w:rsidRPr="00542A13">
              <w:rPr>
                <w:rFonts w:ascii="Times New Roman" w:eastAsia="Times New Roman" w:hAnsi="Times New Roman" w:cs="Times New Roman"/>
                <w:bCs/>
                <w:sz w:val="24"/>
                <w:szCs w:val="24"/>
                <w:vertAlign w:val="superscript"/>
                <w:lang w:val="en-US"/>
              </w:rPr>
              <w:t>th</w:t>
            </w:r>
            <w:r w:rsidRPr="00542A13">
              <w:rPr>
                <w:rFonts w:ascii="Times New Roman" w:eastAsia="Times New Roman" w:hAnsi="Times New Roman" w:cs="Times New Roman"/>
                <w:bCs/>
                <w:sz w:val="24"/>
                <w:szCs w:val="24"/>
                <w:lang w:val="en-US"/>
              </w:rPr>
              <w:t>, 1:30-2:30pm</w:t>
            </w:r>
          </w:p>
        </w:tc>
        <w:tc>
          <w:tcPr>
            <w:tcW w:w="7335" w:type="dxa"/>
          </w:tcPr>
          <w:p w14:paraId="1D042CF2" w14:textId="77777777" w:rsidR="00542A13" w:rsidRPr="00774A5F" w:rsidRDefault="00542A13" w:rsidP="003A758F">
            <w:pPr>
              <w:rPr>
                <w:rFonts w:ascii="Times New Roman" w:eastAsia="Times New Roman" w:hAnsi="Times New Roman" w:cs="Times New Roman"/>
                <w:sz w:val="24"/>
                <w:szCs w:val="24"/>
              </w:rPr>
            </w:pPr>
            <w:proofErr w:type="spellStart"/>
            <w:r w:rsidRPr="00774A5F">
              <w:rPr>
                <w:rFonts w:ascii="Times New Roman" w:eastAsia="Times New Roman" w:hAnsi="Times New Roman" w:cs="Times New Roman"/>
                <w:sz w:val="24"/>
                <w:szCs w:val="24"/>
              </w:rPr>
              <w:t>Discuss</w:t>
            </w:r>
            <w:proofErr w:type="spellEnd"/>
            <w:r w:rsidRPr="00774A5F">
              <w:rPr>
                <w:rFonts w:ascii="Times New Roman" w:eastAsia="Times New Roman" w:hAnsi="Times New Roman" w:cs="Times New Roman"/>
                <w:sz w:val="24"/>
                <w:szCs w:val="24"/>
              </w:rPr>
              <w:t xml:space="preserve"> CRT</w:t>
            </w:r>
          </w:p>
        </w:tc>
      </w:tr>
      <w:tr w:rsidR="00542A13" w:rsidRPr="00774A5F" w14:paraId="49D5FDC6" w14:textId="77777777" w:rsidTr="003A758F">
        <w:trPr>
          <w:trHeight w:val="1350"/>
        </w:trPr>
        <w:tc>
          <w:tcPr>
            <w:tcW w:w="2108" w:type="dxa"/>
          </w:tcPr>
          <w:p w14:paraId="7182F2CC" w14:textId="77777777" w:rsidR="00542A13" w:rsidRPr="00542A13" w:rsidRDefault="00542A13" w:rsidP="003A758F">
            <w:pPr>
              <w:rPr>
                <w:rFonts w:ascii="Times New Roman" w:eastAsia="Times New Roman" w:hAnsi="Times New Roman" w:cs="Times New Roman"/>
                <w:b/>
                <w:sz w:val="24"/>
                <w:szCs w:val="24"/>
                <w:lang w:val="en-US"/>
              </w:rPr>
            </w:pPr>
            <w:r w:rsidRPr="00542A13">
              <w:rPr>
                <w:rFonts w:ascii="Times New Roman" w:eastAsia="Times New Roman" w:hAnsi="Times New Roman" w:cs="Times New Roman"/>
                <w:b/>
                <w:sz w:val="24"/>
                <w:szCs w:val="24"/>
                <w:lang w:val="en-US"/>
              </w:rPr>
              <w:t>Canvas</w:t>
            </w:r>
          </w:p>
          <w:p w14:paraId="47A98288" w14:textId="77777777" w:rsidR="00542A13" w:rsidRPr="00542A13" w:rsidRDefault="00542A13" w:rsidP="003A758F">
            <w:pPr>
              <w:rPr>
                <w:rFonts w:ascii="Times New Roman" w:eastAsia="Times New Roman" w:hAnsi="Times New Roman" w:cs="Times New Roman"/>
                <w:b/>
                <w:sz w:val="24"/>
                <w:szCs w:val="24"/>
                <w:lang w:val="en-US"/>
              </w:rPr>
            </w:pPr>
            <w:r w:rsidRPr="00542A13">
              <w:rPr>
                <w:rFonts w:ascii="Times New Roman" w:eastAsia="Times New Roman" w:hAnsi="Times New Roman" w:cs="Times New Roman"/>
                <w:b/>
                <w:sz w:val="24"/>
                <w:szCs w:val="24"/>
                <w:lang w:val="en-US"/>
              </w:rPr>
              <w:t xml:space="preserve">Module 8 </w:t>
            </w:r>
          </w:p>
          <w:p w14:paraId="4D017026" w14:textId="77777777" w:rsidR="00542A13" w:rsidRPr="00542A13" w:rsidRDefault="00542A13" w:rsidP="003A758F">
            <w:pPr>
              <w:rPr>
                <w:rFonts w:ascii="Times New Roman" w:eastAsia="Times New Roman" w:hAnsi="Times New Roman" w:cs="Times New Roman"/>
                <w:bCs/>
                <w:sz w:val="24"/>
                <w:szCs w:val="24"/>
                <w:lang w:val="en-US"/>
              </w:rPr>
            </w:pPr>
            <w:r w:rsidRPr="00542A13">
              <w:rPr>
                <w:rFonts w:ascii="Times New Roman" w:eastAsia="Times New Roman" w:hAnsi="Times New Roman" w:cs="Times New Roman"/>
                <w:bCs/>
                <w:sz w:val="24"/>
                <w:szCs w:val="24"/>
                <w:lang w:val="en-US"/>
              </w:rPr>
              <w:t>Week of Feb 27- March 6</w:t>
            </w:r>
          </w:p>
        </w:tc>
        <w:tc>
          <w:tcPr>
            <w:tcW w:w="7335" w:type="dxa"/>
          </w:tcPr>
          <w:p w14:paraId="4B384C5A" w14:textId="77777777" w:rsidR="00542A13" w:rsidRPr="00774A5F" w:rsidRDefault="00542A13" w:rsidP="003A758F">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Implementation</w:t>
            </w:r>
            <w:proofErr w:type="spellEnd"/>
          </w:p>
        </w:tc>
      </w:tr>
      <w:tr w:rsidR="00542A13" w:rsidRPr="00CA784F" w14:paraId="03D5DAE8" w14:textId="77777777" w:rsidTr="003A758F">
        <w:trPr>
          <w:trHeight w:val="1110"/>
        </w:trPr>
        <w:tc>
          <w:tcPr>
            <w:tcW w:w="2108" w:type="dxa"/>
          </w:tcPr>
          <w:p w14:paraId="3175700B" w14:textId="77777777" w:rsidR="00542A13" w:rsidRPr="00542A13" w:rsidRDefault="00542A13" w:rsidP="003A758F">
            <w:pPr>
              <w:rPr>
                <w:rFonts w:ascii="Times New Roman" w:eastAsia="Times New Roman" w:hAnsi="Times New Roman" w:cs="Times New Roman"/>
                <w:b/>
                <w:sz w:val="24"/>
                <w:szCs w:val="24"/>
                <w:lang w:val="en-US"/>
              </w:rPr>
            </w:pPr>
            <w:r w:rsidRPr="00542A13">
              <w:rPr>
                <w:rFonts w:ascii="Times New Roman" w:eastAsia="Times New Roman" w:hAnsi="Times New Roman" w:cs="Times New Roman"/>
                <w:b/>
                <w:sz w:val="24"/>
                <w:szCs w:val="24"/>
                <w:lang w:val="en-US"/>
              </w:rPr>
              <w:t>Final Zoom</w:t>
            </w:r>
          </w:p>
          <w:p w14:paraId="01582B0B" w14:textId="77777777" w:rsidR="00542A13" w:rsidRPr="00542A13" w:rsidRDefault="00542A13" w:rsidP="003A758F">
            <w:pPr>
              <w:rPr>
                <w:rFonts w:ascii="Times New Roman" w:eastAsia="Times New Roman" w:hAnsi="Times New Roman" w:cs="Times New Roman"/>
                <w:bCs/>
                <w:sz w:val="24"/>
                <w:szCs w:val="24"/>
                <w:lang w:val="en-US"/>
              </w:rPr>
            </w:pPr>
            <w:r w:rsidRPr="00542A13">
              <w:rPr>
                <w:rFonts w:ascii="Times New Roman" w:eastAsia="Times New Roman" w:hAnsi="Times New Roman" w:cs="Times New Roman"/>
                <w:bCs/>
                <w:sz w:val="24"/>
                <w:szCs w:val="24"/>
                <w:lang w:val="en-US"/>
              </w:rPr>
              <w:t>Thursday, March 3, 1:00-3:00pm</w:t>
            </w:r>
          </w:p>
        </w:tc>
        <w:tc>
          <w:tcPr>
            <w:tcW w:w="7335" w:type="dxa"/>
          </w:tcPr>
          <w:p w14:paraId="2E77FEB1" w14:textId="77777777" w:rsidR="00542A13" w:rsidRPr="00542A13" w:rsidRDefault="00542A13" w:rsidP="003A758F">
            <w:pPr>
              <w:spacing w:line="240" w:lineRule="auto"/>
              <w:rPr>
                <w:rFonts w:ascii="Times New Roman" w:eastAsia="Times New Roman" w:hAnsi="Times New Roman" w:cs="Times New Roman"/>
                <w:sz w:val="24"/>
                <w:szCs w:val="24"/>
                <w:lang w:val="en-US"/>
              </w:rPr>
            </w:pPr>
            <w:r w:rsidRPr="00542A13">
              <w:rPr>
                <w:rFonts w:ascii="Times New Roman" w:eastAsia="Times New Roman" w:hAnsi="Times New Roman" w:cs="Times New Roman"/>
                <w:sz w:val="24"/>
                <w:szCs w:val="24"/>
                <w:lang w:val="en-US"/>
              </w:rPr>
              <w:t xml:space="preserve">Final discussions. </w:t>
            </w:r>
          </w:p>
          <w:p w14:paraId="4C72A0E5" w14:textId="77777777" w:rsidR="00542A13" w:rsidRPr="00542A13" w:rsidRDefault="00542A13" w:rsidP="003A758F">
            <w:pPr>
              <w:spacing w:line="240" w:lineRule="auto"/>
              <w:rPr>
                <w:rFonts w:ascii="Times New Roman" w:eastAsia="Times New Roman" w:hAnsi="Times New Roman" w:cs="Times New Roman"/>
                <w:sz w:val="24"/>
                <w:szCs w:val="24"/>
                <w:lang w:val="en-US"/>
              </w:rPr>
            </w:pPr>
          </w:p>
          <w:p w14:paraId="6493594D" w14:textId="77777777" w:rsidR="00542A13" w:rsidRPr="00542A13" w:rsidRDefault="00542A13" w:rsidP="003A758F">
            <w:pPr>
              <w:spacing w:line="240" w:lineRule="auto"/>
              <w:rPr>
                <w:rFonts w:ascii="Times New Roman" w:eastAsia="Times New Roman" w:hAnsi="Times New Roman" w:cs="Times New Roman"/>
                <w:sz w:val="24"/>
                <w:szCs w:val="24"/>
                <w:lang w:val="en-US"/>
              </w:rPr>
            </w:pPr>
            <w:r w:rsidRPr="00542A13">
              <w:rPr>
                <w:rFonts w:ascii="Times New Roman" w:eastAsia="Times New Roman" w:hAnsi="Times New Roman" w:cs="Times New Roman"/>
                <w:sz w:val="24"/>
                <w:szCs w:val="24"/>
                <w:lang w:val="en-US"/>
              </w:rPr>
              <w:t xml:space="preserve">Complete survey and keep the certificate for your records. </w:t>
            </w:r>
          </w:p>
        </w:tc>
      </w:tr>
    </w:tbl>
    <w:p w14:paraId="3E3BBA64" w14:textId="77777777" w:rsidR="00542A13" w:rsidRPr="00542A13" w:rsidRDefault="00542A13" w:rsidP="00542A13">
      <w:pPr>
        <w:rPr>
          <w:rFonts w:ascii="Times New Roman" w:eastAsia="Times New Roman" w:hAnsi="Times New Roman" w:cs="Times New Roman"/>
          <w:b/>
          <w:sz w:val="24"/>
          <w:szCs w:val="24"/>
          <w:lang w:val="en-US"/>
        </w:rPr>
      </w:pPr>
    </w:p>
    <w:p w14:paraId="146A6C71" w14:textId="77777777" w:rsidR="00542A13" w:rsidRPr="00542A13" w:rsidRDefault="00542A13" w:rsidP="00542A13">
      <w:pPr>
        <w:rPr>
          <w:rFonts w:ascii="Times New Roman" w:eastAsia="Times New Roman" w:hAnsi="Times New Roman" w:cs="Times New Roman"/>
          <w:b/>
          <w:sz w:val="24"/>
          <w:szCs w:val="24"/>
          <w:lang w:val="en-US"/>
        </w:rPr>
      </w:pPr>
    </w:p>
    <w:p w14:paraId="51CEE3EC" w14:textId="77777777" w:rsidR="00542A13" w:rsidRPr="00542A13" w:rsidRDefault="00542A13" w:rsidP="00542A13">
      <w:pPr>
        <w:rPr>
          <w:rFonts w:ascii="Times New Roman" w:eastAsia="Times New Roman" w:hAnsi="Times New Roman" w:cs="Times New Roman"/>
          <w:b/>
          <w:sz w:val="24"/>
          <w:szCs w:val="24"/>
          <w:lang w:val="en-US"/>
        </w:rPr>
      </w:pPr>
    </w:p>
    <w:p w14:paraId="090AA968" w14:textId="77777777" w:rsidR="00542A13" w:rsidRPr="00542A13" w:rsidRDefault="00542A13" w:rsidP="00542A13">
      <w:pPr>
        <w:rPr>
          <w:rFonts w:ascii="Times New Roman" w:eastAsia="Times New Roman" w:hAnsi="Times New Roman" w:cs="Times New Roman"/>
          <w:b/>
          <w:sz w:val="24"/>
          <w:szCs w:val="24"/>
          <w:lang w:val="en-US"/>
        </w:rPr>
      </w:pPr>
    </w:p>
    <w:p w14:paraId="7911B7FF" w14:textId="77777777" w:rsidR="00542A13" w:rsidRPr="00542A13" w:rsidRDefault="00542A13" w:rsidP="00542A13">
      <w:pPr>
        <w:rPr>
          <w:rFonts w:ascii="Times New Roman" w:eastAsia="Times New Roman" w:hAnsi="Times New Roman" w:cs="Times New Roman"/>
          <w:b/>
          <w:sz w:val="24"/>
          <w:szCs w:val="24"/>
          <w:lang w:val="en-US"/>
        </w:rPr>
      </w:pPr>
    </w:p>
    <w:p w14:paraId="37CC9AD6" w14:textId="77777777" w:rsidR="00542A13" w:rsidRPr="00542A13" w:rsidRDefault="00542A13" w:rsidP="00542A13">
      <w:pPr>
        <w:rPr>
          <w:rFonts w:ascii="Times New Roman" w:eastAsia="Times New Roman" w:hAnsi="Times New Roman" w:cs="Times New Roman"/>
          <w:b/>
          <w:sz w:val="24"/>
          <w:szCs w:val="24"/>
          <w:lang w:val="en-US"/>
        </w:rPr>
      </w:pPr>
    </w:p>
    <w:p w14:paraId="3F5CDE7B" w14:textId="77777777" w:rsidR="00542A13" w:rsidRPr="00542A13" w:rsidRDefault="00542A13" w:rsidP="00542A13">
      <w:pPr>
        <w:rPr>
          <w:rFonts w:ascii="Times New Roman" w:eastAsia="Times New Roman" w:hAnsi="Times New Roman" w:cs="Times New Roman"/>
          <w:b/>
          <w:sz w:val="24"/>
          <w:szCs w:val="24"/>
          <w:lang w:val="en-US"/>
        </w:rPr>
      </w:pPr>
    </w:p>
    <w:p w14:paraId="68CFED3F" w14:textId="77777777" w:rsidR="00542A13" w:rsidRPr="00542A13" w:rsidRDefault="00542A13" w:rsidP="00542A13">
      <w:pPr>
        <w:rPr>
          <w:rFonts w:ascii="Times New Roman" w:eastAsia="Times New Roman" w:hAnsi="Times New Roman" w:cs="Times New Roman"/>
          <w:b/>
          <w:sz w:val="24"/>
          <w:szCs w:val="24"/>
          <w:lang w:val="en-US"/>
        </w:rPr>
      </w:pPr>
    </w:p>
    <w:p w14:paraId="0BCD7E8E" w14:textId="77777777" w:rsidR="00542A13" w:rsidRPr="00542A13" w:rsidRDefault="00542A13" w:rsidP="00542A13">
      <w:pPr>
        <w:rPr>
          <w:rFonts w:ascii="Times New Roman" w:eastAsia="Times New Roman" w:hAnsi="Times New Roman" w:cs="Times New Roman"/>
          <w:b/>
          <w:sz w:val="24"/>
          <w:szCs w:val="24"/>
          <w:lang w:val="en-US"/>
        </w:rPr>
      </w:pPr>
    </w:p>
    <w:p w14:paraId="30080E97" w14:textId="77777777" w:rsidR="00542A13" w:rsidRPr="00542A13" w:rsidRDefault="00542A13" w:rsidP="00542A13">
      <w:pPr>
        <w:rPr>
          <w:lang w:val="en-US"/>
        </w:rPr>
      </w:pPr>
    </w:p>
    <w:p w14:paraId="47258B98" w14:textId="0BF46EB1" w:rsidR="00542A13" w:rsidRDefault="00542A13" w:rsidP="00542A13">
      <w:pPr>
        <w:pStyle w:val="Heading1"/>
        <w:spacing w:line="360" w:lineRule="auto"/>
        <w:rPr>
          <w:b/>
          <w:i/>
          <w:sz w:val="24"/>
          <w:szCs w:val="24"/>
          <w:lang w:val="en-US"/>
        </w:rPr>
      </w:pPr>
    </w:p>
    <w:p w14:paraId="3B472E34" w14:textId="34C459AF" w:rsidR="00542A13" w:rsidRDefault="00542A13" w:rsidP="00542A13">
      <w:pPr>
        <w:rPr>
          <w:lang w:val="en-US"/>
        </w:rPr>
      </w:pPr>
    </w:p>
    <w:p w14:paraId="6BB14B6A" w14:textId="0BA70E3B" w:rsidR="00542A13" w:rsidRDefault="00542A13" w:rsidP="00542A13">
      <w:pPr>
        <w:rPr>
          <w:lang w:val="en-US"/>
        </w:rPr>
      </w:pPr>
    </w:p>
    <w:p w14:paraId="22D9B67E" w14:textId="153AB713" w:rsidR="00542A13" w:rsidRDefault="00542A13" w:rsidP="00542A13">
      <w:pPr>
        <w:rPr>
          <w:lang w:val="en-US"/>
        </w:rPr>
      </w:pPr>
    </w:p>
    <w:p w14:paraId="088E0954" w14:textId="4C08A28C" w:rsidR="00542A13" w:rsidRDefault="00542A13" w:rsidP="00542A13">
      <w:pPr>
        <w:rPr>
          <w:lang w:val="en-US"/>
        </w:rPr>
      </w:pPr>
    </w:p>
    <w:p w14:paraId="0250B632" w14:textId="6D6A4DC4" w:rsidR="00542A13" w:rsidRDefault="00542A13" w:rsidP="00542A13">
      <w:pPr>
        <w:rPr>
          <w:lang w:val="en-US"/>
        </w:rPr>
      </w:pPr>
    </w:p>
    <w:p w14:paraId="22363B7D" w14:textId="1594E861" w:rsidR="00542A13" w:rsidRDefault="00542A13" w:rsidP="00542A13">
      <w:pPr>
        <w:rPr>
          <w:lang w:val="en-US"/>
        </w:rPr>
      </w:pPr>
    </w:p>
    <w:p w14:paraId="0CA38D09" w14:textId="796643CB" w:rsidR="00542A13" w:rsidRDefault="00542A13" w:rsidP="00542A13">
      <w:pPr>
        <w:rPr>
          <w:lang w:val="en-US"/>
        </w:rPr>
      </w:pPr>
    </w:p>
    <w:p w14:paraId="6343C56B" w14:textId="39F991AF" w:rsidR="00542A13" w:rsidRDefault="00542A13" w:rsidP="00542A13">
      <w:pPr>
        <w:rPr>
          <w:lang w:val="en-US"/>
        </w:rPr>
      </w:pPr>
    </w:p>
    <w:p w14:paraId="3656AB0F" w14:textId="35ED390A" w:rsidR="00542A13" w:rsidRDefault="00542A13" w:rsidP="00542A13">
      <w:pPr>
        <w:rPr>
          <w:lang w:val="en-US"/>
        </w:rPr>
      </w:pPr>
    </w:p>
    <w:p w14:paraId="68B1FF42" w14:textId="0F9A83E3" w:rsidR="00542A13" w:rsidRDefault="00542A13" w:rsidP="00542A13">
      <w:pPr>
        <w:rPr>
          <w:lang w:val="en-US"/>
        </w:rPr>
      </w:pPr>
    </w:p>
    <w:p w14:paraId="35C24713" w14:textId="792D72CC" w:rsidR="00542A13" w:rsidRDefault="00542A13" w:rsidP="00542A13">
      <w:pPr>
        <w:rPr>
          <w:lang w:val="en-US"/>
        </w:rPr>
      </w:pPr>
    </w:p>
    <w:p w14:paraId="5F9A0693" w14:textId="2A1AE193" w:rsidR="00542A13" w:rsidRDefault="00542A13" w:rsidP="00542A13">
      <w:pPr>
        <w:rPr>
          <w:lang w:val="en-US"/>
        </w:rPr>
      </w:pPr>
    </w:p>
    <w:p w14:paraId="644C965F" w14:textId="2219DD86" w:rsidR="00055D83" w:rsidRDefault="00055D83" w:rsidP="00542A13">
      <w:pPr>
        <w:rPr>
          <w:lang w:val="en-US"/>
        </w:rPr>
      </w:pPr>
    </w:p>
    <w:p w14:paraId="55541B92" w14:textId="7CA05D90" w:rsidR="00055D83" w:rsidRDefault="00055D83" w:rsidP="00542A13">
      <w:pPr>
        <w:rPr>
          <w:lang w:val="en-US"/>
        </w:rPr>
      </w:pPr>
    </w:p>
    <w:p w14:paraId="2F3258A5" w14:textId="77777777" w:rsidR="00055D83" w:rsidRPr="00542A13" w:rsidRDefault="00055D83" w:rsidP="00542A13">
      <w:pPr>
        <w:rPr>
          <w:lang w:val="en-US"/>
        </w:rPr>
      </w:pPr>
    </w:p>
    <w:p w14:paraId="76F0CA48" w14:textId="014F1941" w:rsidR="00755FAA" w:rsidRPr="00542A13" w:rsidRDefault="00542A13" w:rsidP="00542A13">
      <w:pPr>
        <w:pStyle w:val="Heading1"/>
        <w:spacing w:line="360" w:lineRule="auto"/>
        <w:rPr>
          <w:b/>
          <w:bCs/>
          <w:sz w:val="24"/>
          <w:szCs w:val="24"/>
        </w:rPr>
      </w:pPr>
      <w:bookmarkStart w:id="28" w:name="_Toc102059593"/>
      <w:r w:rsidRPr="00542A13">
        <w:rPr>
          <w:b/>
          <w:i/>
          <w:sz w:val="24"/>
          <w:szCs w:val="24"/>
          <w:lang w:val="es-PR"/>
        </w:rPr>
        <w:lastRenderedPageBreak/>
        <w:t xml:space="preserve">Apendice </w:t>
      </w:r>
      <w:r>
        <w:rPr>
          <w:b/>
          <w:i/>
          <w:sz w:val="24"/>
          <w:szCs w:val="24"/>
          <w:lang w:val="es-PR"/>
        </w:rPr>
        <w:t>B</w:t>
      </w:r>
      <w:r w:rsidRPr="00542A13">
        <w:rPr>
          <w:b/>
          <w:i/>
          <w:sz w:val="24"/>
          <w:szCs w:val="24"/>
          <w:lang w:val="es-PR"/>
        </w:rPr>
        <w:t xml:space="preserve">: </w:t>
      </w:r>
      <w:r w:rsidR="00527EB9" w:rsidRPr="00DA0F2F">
        <w:rPr>
          <w:b/>
          <w:i/>
          <w:sz w:val="24"/>
          <w:szCs w:val="24"/>
        </w:rPr>
        <w:t>Ejemplo de entrevista al instructor</w:t>
      </w:r>
      <w:bookmarkEnd w:id="28"/>
      <w:r w:rsidR="00527EB9" w:rsidRPr="00DA0F2F">
        <w:rPr>
          <w:b/>
          <w:i/>
          <w:sz w:val="24"/>
          <w:szCs w:val="24"/>
        </w:rPr>
        <w:t xml:space="preserve"> </w:t>
      </w:r>
    </w:p>
    <w:p w14:paraId="0E8D13B6" w14:textId="77777777" w:rsidR="00755FAA" w:rsidRPr="00DA0F2F" w:rsidRDefault="00527EB9" w:rsidP="00DA0F2F">
      <w:pPr>
        <w:spacing w:before="240" w:after="240" w:line="360" w:lineRule="auto"/>
        <w:rPr>
          <w:sz w:val="24"/>
          <w:szCs w:val="24"/>
          <w:lang w:val="en-US"/>
        </w:rPr>
      </w:pPr>
      <w:r w:rsidRPr="00DA0F2F">
        <w:rPr>
          <w:sz w:val="24"/>
          <w:szCs w:val="24"/>
          <w:lang w:val="en-US"/>
        </w:rPr>
        <w:t xml:space="preserve">Entrevista </w:t>
      </w:r>
      <w:proofErr w:type="spellStart"/>
      <w:r w:rsidRPr="00DA0F2F">
        <w:rPr>
          <w:sz w:val="24"/>
          <w:szCs w:val="24"/>
          <w:lang w:val="en-US"/>
        </w:rPr>
        <w:t>a</w:t>
      </w:r>
      <w:proofErr w:type="spellEnd"/>
      <w:r w:rsidRPr="00DA0F2F">
        <w:rPr>
          <w:sz w:val="24"/>
          <w:szCs w:val="24"/>
          <w:lang w:val="en-US"/>
        </w:rPr>
        <w:t xml:space="preserve"> instructor(a)/</w:t>
      </w:r>
      <w:proofErr w:type="spellStart"/>
      <w:r w:rsidRPr="00DA0F2F">
        <w:rPr>
          <w:sz w:val="24"/>
          <w:szCs w:val="24"/>
          <w:lang w:val="en-US"/>
        </w:rPr>
        <w:t>Profesor</w:t>
      </w:r>
      <w:proofErr w:type="spellEnd"/>
      <w:r w:rsidRPr="00DA0F2F">
        <w:rPr>
          <w:sz w:val="24"/>
          <w:szCs w:val="24"/>
          <w:lang w:val="en-US"/>
        </w:rPr>
        <w:t xml:space="preserve">(a) del </w:t>
      </w:r>
      <w:proofErr w:type="spellStart"/>
      <w:r w:rsidRPr="00DA0F2F">
        <w:rPr>
          <w:sz w:val="24"/>
          <w:szCs w:val="24"/>
          <w:lang w:val="en-US"/>
        </w:rPr>
        <w:t>curso</w:t>
      </w:r>
      <w:proofErr w:type="spellEnd"/>
      <w:r w:rsidRPr="00DA0F2F">
        <w:rPr>
          <w:sz w:val="24"/>
          <w:szCs w:val="24"/>
          <w:lang w:val="en-US"/>
        </w:rPr>
        <w:t xml:space="preserve"> Elevating Peace Education: A deeper look at Diversity, </w:t>
      </w:r>
      <w:proofErr w:type="gramStart"/>
      <w:r w:rsidRPr="00DA0F2F">
        <w:rPr>
          <w:sz w:val="24"/>
          <w:szCs w:val="24"/>
          <w:lang w:val="en-US"/>
        </w:rPr>
        <w:t>Equity</w:t>
      </w:r>
      <w:proofErr w:type="gramEnd"/>
      <w:r w:rsidRPr="00DA0F2F">
        <w:rPr>
          <w:sz w:val="24"/>
          <w:szCs w:val="24"/>
          <w:lang w:val="en-US"/>
        </w:rPr>
        <w:t xml:space="preserve"> and Inclusion. </w:t>
      </w:r>
    </w:p>
    <w:p w14:paraId="5539E1CA" w14:textId="77777777" w:rsidR="00755FAA" w:rsidRPr="00DA0F2F" w:rsidRDefault="00527EB9" w:rsidP="00DA0F2F">
      <w:pPr>
        <w:spacing w:before="240" w:after="240" w:line="360" w:lineRule="auto"/>
        <w:rPr>
          <w:sz w:val="24"/>
          <w:szCs w:val="24"/>
        </w:rPr>
      </w:pPr>
      <w:r w:rsidRPr="00DA0F2F">
        <w:rPr>
          <w:sz w:val="24"/>
          <w:szCs w:val="24"/>
        </w:rPr>
        <w:t>Entrevistador/a: _________________________</w:t>
      </w:r>
    </w:p>
    <w:p w14:paraId="2897F6D3" w14:textId="77777777" w:rsidR="00755FAA" w:rsidRPr="00DA0F2F" w:rsidRDefault="00527EB9" w:rsidP="00DA0F2F">
      <w:pPr>
        <w:spacing w:before="240" w:after="240" w:line="360" w:lineRule="auto"/>
        <w:rPr>
          <w:sz w:val="24"/>
          <w:szCs w:val="24"/>
        </w:rPr>
      </w:pPr>
      <w:r w:rsidRPr="00DA0F2F">
        <w:rPr>
          <w:sz w:val="24"/>
          <w:szCs w:val="24"/>
        </w:rPr>
        <w:t>Entrevistado/a: _________________________</w:t>
      </w:r>
    </w:p>
    <w:p w14:paraId="68E4BA77" w14:textId="77777777" w:rsidR="00755FAA" w:rsidRPr="00DA0F2F" w:rsidRDefault="00527EB9" w:rsidP="00DA0F2F">
      <w:pPr>
        <w:spacing w:before="240" w:after="240" w:line="360" w:lineRule="auto"/>
        <w:rPr>
          <w:sz w:val="24"/>
          <w:szCs w:val="24"/>
        </w:rPr>
      </w:pPr>
      <w:r w:rsidRPr="00DA0F2F">
        <w:rPr>
          <w:sz w:val="24"/>
          <w:szCs w:val="24"/>
        </w:rPr>
        <w:t>Fecha: _______________________________</w:t>
      </w:r>
    </w:p>
    <w:p w14:paraId="58DA1973" w14:textId="77777777" w:rsidR="00DA406A" w:rsidRPr="00DA406A" w:rsidRDefault="00DA406A" w:rsidP="00DA0F2F">
      <w:pPr>
        <w:spacing w:before="240" w:after="240" w:line="360" w:lineRule="auto"/>
        <w:rPr>
          <w:sz w:val="20"/>
          <w:szCs w:val="20"/>
        </w:rPr>
      </w:pPr>
      <w:r w:rsidRPr="00DA406A">
        <w:rPr>
          <w:sz w:val="20"/>
          <w:szCs w:val="20"/>
        </w:rPr>
        <w:t xml:space="preserve">Nota para quien entrevista: </w:t>
      </w:r>
    </w:p>
    <w:p w14:paraId="5F97A0C8" w14:textId="32901F50" w:rsidR="00755FAA" w:rsidRPr="00DA406A" w:rsidRDefault="00527EB9" w:rsidP="00DA0F2F">
      <w:pPr>
        <w:spacing w:before="240" w:after="240" w:line="360" w:lineRule="auto"/>
        <w:rPr>
          <w:sz w:val="20"/>
          <w:szCs w:val="20"/>
        </w:rPr>
      </w:pPr>
      <w:r w:rsidRPr="00DA406A">
        <w:rPr>
          <w:sz w:val="20"/>
          <w:szCs w:val="20"/>
        </w:rPr>
        <w:t xml:space="preserve">Recuerda practicar el </w:t>
      </w:r>
      <w:proofErr w:type="spellStart"/>
      <w:r w:rsidRPr="00DA406A">
        <w:rPr>
          <w:i/>
          <w:sz w:val="20"/>
          <w:szCs w:val="20"/>
        </w:rPr>
        <w:t>bracketing</w:t>
      </w:r>
      <w:proofErr w:type="spellEnd"/>
      <w:r w:rsidRPr="00DA406A">
        <w:rPr>
          <w:sz w:val="20"/>
          <w:szCs w:val="20"/>
        </w:rPr>
        <w:t xml:space="preserve"> antes de la entrevista. Minimiza los sesgos/ </w:t>
      </w:r>
      <w:proofErr w:type="spellStart"/>
      <w:r w:rsidRPr="00DA406A">
        <w:rPr>
          <w:sz w:val="20"/>
          <w:szCs w:val="20"/>
        </w:rPr>
        <w:t>bias</w:t>
      </w:r>
      <w:proofErr w:type="spellEnd"/>
      <w:r w:rsidRPr="00DA406A">
        <w:rPr>
          <w:sz w:val="20"/>
          <w:szCs w:val="20"/>
        </w:rPr>
        <w:t xml:space="preserve"> a través de una postura neutral.</w:t>
      </w:r>
      <w:r w:rsidR="00DA406A">
        <w:rPr>
          <w:sz w:val="20"/>
          <w:szCs w:val="20"/>
        </w:rPr>
        <w:t xml:space="preserve">/ </w:t>
      </w:r>
      <w:r w:rsidRPr="00DA406A">
        <w:rPr>
          <w:sz w:val="20"/>
          <w:szCs w:val="20"/>
        </w:rPr>
        <w:t>Bienvenida. Presentar. Agradecer por participar.</w:t>
      </w:r>
      <w:r w:rsidR="00DA406A">
        <w:rPr>
          <w:sz w:val="20"/>
          <w:szCs w:val="20"/>
        </w:rPr>
        <w:t xml:space="preserve">/ </w:t>
      </w:r>
      <w:r w:rsidRPr="00DA406A">
        <w:rPr>
          <w:sz w:val="20"/>
          <w:szCs w:val="20"/>
        </w:rPr>
        <w:t xml:space="preserve">Reconfirmar consentimiento a grabar. </w:t>
      </w:r>
      <w:proofErr w:type="gramStart"/>
      <w:r w:rsidRPr="00DA406A">
        <w:rPr>
          <w:sz w:val="20"/>
          <w:szCs w:val="20"/>
        </w:rPr>
        <w:t>Recordar</w:t>
      </w:r>
      <w:proofErr w:type="gramEnd"/>
      <w:r w:rsidRPr="00DA406A">
        <w:rPr>
          <w:sz w:val="20"/>
          <w:szCs w:val="20"/>
        </w:rPr>
        <w:t xml:space="preserve"> que la entrevista será grabada y transcrita y se le enviará previamente para su aprobación antes de usarla en la </w:t>
      </w:r>
      <w:r w:rsidR="00E84C09" w:rsidRPr="00DA406A">
        <w:rPr>
          <w:sz w:val="20"/>
          <w:szCs w:val="20"/>
        </w:rPr>
        <w:t>investigación.</w:t>
      </w:r>
      <w:r w:rsidR="00E84C09">
        <w:rPr>
          <w:sz w:val="20"/>
          <w:szCs w:val="20"/>
        </w:rPr>
        <w:t xml:space="preserve"> /</w:t>
      </w:r>
      <w:r w:rsidR="00DA406A">
        <w:rPr>
          <w:sz w:val="20"/>
          <w:szCs w:val="20"/>
        </w:rPr>
        <w:t xml:space="preserve"> </w:t>
      </w:r>
      <w:r w:rsidRPr="00DA406A">
        <w:rPr>
          <w:sz w:val="20"/>
          <w:szCs w:val="20"/>
        </w:rPr>
        <w:t>Recordar a la persona entrevistada que la información es confidencial y que se eliminará cualquier información que pudiera identificarle</w:t>
      </w:r>
      <w:r w:rsidR="00DA406A">
        <w:rPr>
          <w:sz w:val="20"/>
          <w:szCs w:val="20"/>
        </w:rPr>
        <w:t xml:space="preserve">/ </w:t>
      </w:r>
      <w:r w:rsidRPr="00DA406A">
        <w:rPr>
          <w:sz w:val="20"/>
          <w:szCs w:val="20"/>
        </w:rPr>
        <w:t>Mencionar a la persona entrevistada que puede pasar cualquier pregunta y que puede terminar la entrevista en cualquier momento, si así lo desea</w:t>
      </w:r>
      <w:r w:rsidR="00DA406A">
        <w:rPr>
          <w:sz w:val="20"/>
          <w:szCs w:val="20"/>
        </w:rPr>
        <w:t xml:space="preserve">/ </w:t>
      </w:r>
      <w:r w:rsidRPr="00DA406A">
        <w:rPr>
          <w:sz w:val="20"/>
          <w:szCs w:val="20"/>
        </w:rPr>
        <w:t>Pídele que escojan un seudónimo</w:t>
      </w:r>
    </w:p>
    <w:p w14:paraId="57000680" w14:textId="77777777" w:rsidR="00755FAA" w:rsidRPr="00DA0F2F" w:rsidRDefault="00527EB9" w:rsidP="00DA0F2F">
      <w:pPr>
        <w:spacing w:before="240" w:after="240" w:line="360" w:lineRule="auto"/>
        <w:rPr>
          <w:sz w:val="24"/>
          <w:szCs w:val="24"/>
        </w:rPr>
      </w:pPr>
      <w:r w:rsidRPr="00DA0F2F">
        <w:rPr>
          <w:sz w:val="24"/>
          <w:szCs w:val="24"/>
        </w:rPr>
        <w:t>Preguntas</w:t>
      </w:r>
    </w:p>
    <w:p w14:paraId="37064148" w14:textId="77777777" w:rsidR="00755FAA" w:rsidRPr="00DA0F2F" w:rsidRDefault="00527EB9" w:rsidP="00DA0F2F">
      <w:pPr>
        <w:spacing w:before="240" w:after="240" w:line="360" w:lineRule="auto"/>
        <w:rPr>
          <w:sz w:val="24"/>
          <w:szCs w:val="24"/>
        </w:rPr>
      </w:pPr>
      <w:r w:rsidRPr="00DA0F2F">
        <w:rPr>
          <w:sz w:val="24"/>
          <w:szCs w:val="24"/>
        </w:rPr>
        <w:t>1.  ¿Por qué se creó este curso?¿Cuáles son las metas y objetivos del curso?</w:t>
      </w:r>
    </w:p>
    <w:p w14:paraId="06032666" w14:textId="77777777" w:rsidR="00755FAA" w:rsidRPr="00DA0F2F" w:rsidRDefault="00527EB9" w:rsidP="00DA0F2F">
      <w:pPr>
        <w:spacing w:before="240" w:after="240" w:line="360" w:lineRule="auto"/>
        <w:rPr>
          <w:sz w:val="24"/>
          <w:szCs w:val="24"/>
        </w:rPr>
      </w:pPr>
      <w:r w:rsidRPr="00DA0F2F">
        <w:rPr>
          <w:sz w:val="24"/>
          <w:szCs w:val="24"/>
        </w:rPr>
        <w:t>3. Al diseñar este curso, ¿qué pretendía lograr?</w:t>
      </w:r>
    </w:p>
    <w:p w14:paraId="41E4D638" w14:textId="77777777" w:rsidR="00755FAA" w:rsidRPr="00DA0F2F" w:rsidRDefault="00527EB9" w:rsidP="00DA0F2F">
      <w:pPr>
        <w:spacing w:before="240" w:after="240" w:line="360" w:lineRule="auto"/>
        <w:rPr>
          <w:sz w:val="24"/>
          <w:szCs w:val="24"/>
        </w:rPr>
      </w:pPr>
      <w:r w:rsidRPr="00DA0F2F">
        <w:rPr>
          <w:sz w:val="24"/>
          <w:szCs w:val="24"/>
        </w:rPr>
        <w:t>4. ¿Qué beneficios ofrece este curso que no proporciona un curso presencial?</w:t>
      </w:r>
    </w:p>
    <w:p w14:paraId="02FB00E8" w14:textId="77777777" w:rsidR="00755FAA" w:rsidRPr="00DA0F2F" w:rsidRDefault="00527EB9" w:rsidP="00DA0F2F">
      <w:pPr>
        <w:spacing w:before="240" w:after="240" w:line="360" w:lineRule="auto"/>
        <w:rPr>
          <w:sz w:val="24"/>
          <w:szCs w:val="24"/>
        </w:rPr>
      </w:pPr>
      <w:r w:rsidRPr="00DA0F2F">
        <w:rPr>
          <w:sz w:val="24"/>
          <w:szCs w:val="24"/>
        </w:rPr>
        <w:t>5. ¿Tiene alguna teoría favorita sobre la enseñanza y el aprendizaje? ¿Basó el diseño en esta teoría?¿Podría comentar más sobre esto?</w:t>
      </w:r>
    </w:p>
    <w:p w14:paraId="725E8099" w14:textId="77777777" w:rsidR="00755FAA" w:rsidRPr="00DA0F2F" w:rsidRDefault="00527EB9" w:rsidP="00DA0F2F">
      <w:pPr>
        <w:spacing w:before="240" w:after="240" w:line="360" w:lineRule="auto"/>
        <w:rPr>
          <w:sz w:val="24"/>
          <w:szCs w:val="24"/>
        </w:rPr>
      </w:pPr>
      <w:r w:rsidRPr="00DA0F2F">
        <w:rPr>
          <w:sz w:val="24"/>
          <w:szCs w:val="24"/>
        </w:rPr>
        <w:t>7. ¿Cree que el curso “funciona” según la teoría?</w:t>
      </w:r>
    </w:p>
    <w:p w14:paraId="2E784FE4" w14:textId="77777777" w:rsidR="00755FAA" w:rsidRPr="00DA0F2F" w:rsidRDefault="00527EB9" w:rsidP="00DA0F2F">
      <w:pPr>
        <w:spacing w:before="240" w:after="240" w:line="360" w:lineRule="auto"/>
        <w:rPr>
          <w:sz w:val="24"/>
          <w:szCs w:val="24"/>
        </w:rPr>
      </w:pPr>
      <w:r w:rsidRPr="00DA0F2F">
        <w:rPr>
          <w:sz w:val="24"/>
          <w:szCs w:val="24"/>
        </w:rPr>
        <w:t>8. ¿Cree que los alumnos entienden las metas y objetivos del curso?</w:t>
      </w:r>
    </w:p>
    <w:p w14:paraId="589DB45E" w14:textId="77777777" w:rsidR="00755FAA" w:rsidRPr="00DA0F2F" w:rsidRDefault="00527EB9" w:rsidP="00DA0F2F">
      <w:pPr>
        <w:spacing w:before="240" w:after="240" w:line="360" w:lineRule="auto"/>
        <w:rPr>
          <w:sz w:val="24"/>
          <w:szCs w:val="24"/>
        </w:rPr>
      </w:pPr>
      <w:r w:rsidRPr="00DA0F2F">
        <w:rPr>
          <w:sz w:val="24"/>
          <w:szCs w:val="24"/>
        </w:rPr>
        <w:t>9. ¿Siente que este curso es un curso de alta calidad? ¿Por qué?</w:t>
      </w:r>
    </w:p>
    <w:p w14:paraId="351D727C" w14:textId="77777777" w:rsidR="00755FAA" w:rsidRPr="00DA0F2F" w:rsidRDefault="00527EB9" w:rsidP="00DA0F2F">
      <w:pPr>
        <w:spacing w:before="240" w:after="240" w:line="360" w:lineRule="auto"/>
        <w:rPr>
          <w:sz w:val="24"/>
          <w:szCs w:val="24"/>
        </w:rPr>
      </w:pPr>
      <w:r w:rsidRPr="00DA0F2F">
        <w:rPr>
          <w:sz w:val="24"/>
          <w:szCs w:val="24"/>
        </w:rPr>
        <w:t>10. Si pudieras cambiar algo de este curso, ¿qué sería?</w:t>
      </w:r>
    </w:p>
    <w:p w14:paraId="45BDCDF2" w14:textId="77777777" w:rsidR="00755FAA" w:rsidRPr="00DA0F2F" w:rsidRDefault="00755FAA" w:rsidP="00DA0F2F">
      <w:pPr>
        <w:spacing w:before="240" w:after="240" w:line="360" w:lineRule="auto"/>
        <w:rPr>
          <w:sz w:val="24"/>
          <w:szCs w:val="24"/>
        </w:rPr>
      </w:pPr>
    </w:p>
    <w:p w14:paraId="1D92A105" w14:textId="5BBCBA63" w:rsidR="00E84C09" w:rsidRPr="00285F42" w:rsidRDefault="00DA406A" w:rsidP="00DA406A">
      <w:pPr>
        <w:pStyle w:val="Heading2"/>
        <w:rPr>
          <w:b/>
          <w:bCs/>
          <w:i/>
          <w:iCs/>
          <w:sz w:val="24"/>
          <w:szCs w:val="24"/>
        </w:rPr>
      </w:pPr>
      <w:bookmarkStart w:id="29" w:name="_Toc102059594"/>
      <w:r w:rsidRPr="00285F42">
        <w:rPr>
          <w:b/>
          <w:bCs/>
          <w:i/>
          <w:iCs/>
          <w:sz w:val="24"/>
          <w:szCs w:val="24"/>
          <w:lang w:val="es-PR"/>
        </w:rPr>
        <w:lastRenderedPageBreak/>
        <w:t xml:space="preserve">Apendice C: </w:t>
      </w:r>
      <w:r w:rsidRPr="00285F42">
        <w:rPr>
          <w:b/>
          <w:bCs/>
          <w:i/>
          <w:iCs/>
          <w:sz w:val="24"/>
          <w:szCs w:val="24"/>
        </w:rPr>
        <w:t xml:space="preserve">Ejemplo de </w:t>
      </w:r>
      <w:r w:rsidR="00E61677" w:rsidRPr="00285F42">
        <w:rPr>
          <w:b/>
          <w:bCs/>
          <w:i/>
          <w:iCs/>
          <w:sz w:val="24"/>
          <w:szCs w:val="24"/>
        </w:rPr>
        <w:t xml:space="preserve">protocolo de </w:t>
      </w:r>
      <w:r w:rsidR="003A0FE2" w:rsidRPr="00285F42">
        <w:rPr>
          <w:b/>
          <w:bCs/>
          <w:i/>
          <w:iCs/>
          <w:sz w:val="24"/>
          <w:szCs w:val="24"/>
        </w:rPr>
        <w:t>entrevista</w:t>
      </w:r>
      <w:r w:rsidRPr="00285F42">
        <w:rPr>
          <w:b/>
          <w:bCs/>
          <w:i/>
          <w:iCs/>
          <w:sz w:val="24"/>
          <w:szCs w:val="24"/>
        </w:rPr>
        <w:t xml:space="preserve"> </w:t>
      </w:r>
      <w:r w:rsidR="003A0FE2" w:rsidRPr="00285F42">
        <w:rPr>
          <w:b/>
          <w:bCs/>
          <w:i/>
          <w:iCs/>
          <w:sz w:val="24"/>
          <w:szCs w:val="24"/>
        </w:rPr>
        <w:t xml:space="preserve">para la </w:t>
      </w:r>
      <w:r w:rsidRPr="00285F42">
        <w:rPr>
          <w:b/>
          <w:bCs/>
          <w:i/>
          <w:iCs/>
          <w:sz w:val="24"/>
          <w:szCs w:val="24"/>
        </w:rPr>
        <w:t>administración</w:t>
      </w:r>
      <w:bookmarkEnd w:id="29"/>
      <w:r w:rsidRPr="00285F42">
        <w:rPr>
          <w:b/>
          <w:bCs/>
          <w:i/>
          <w:iCs/>
          <w:sz w:val="24"/>
          <w:szCs w:val="24"/>
        </w:rPr>
        <w:t xml:space="preserve">  </w:t>
      </w:r>
    </w:p>
    <w:p w14:paraId="03359A91" w14:textId="3A77706A" w:rsidR="00E84C09" w:rsidRPr="00285F42" w:rsidRDefault="00E84C09" w:rsidP="00E84C09"/>
    <w:p w14:paraId="18BDEA5C" w14:textId="47C1E583" w:rsidR="00E61677" w:rsidRPr="00285F42" w:rsidRDefault="00E84C09" w:rsidP="006F17DD">
      <w:pPr>
        <w:jc w:val="center"/>
        <w:rPr>
          <w:b/>
          <w:bCs/>
        </w:rPr>
      </w:pPr>
      <w:r w:rsidRPr="00285F42">
        <w:rPr>
          <w:b/>
          <w:bCs/>
        </w:rPr>
        <w:t>Protocolo</w:t>
      </w:r>
      <w:r w:rsidR="006F17DD" w:rsidRPr="00285F42">
        <w:rPr>
          <w:b/>
          <w:bCs/>
        </w:rPr>
        <w:t xml:space="preserve"> de entrevista a la administración</w:t>
      </w:r>
    </w:p>
    <w:p w14:paraId="092850DF" w14:textId="77777777" w:rsidR="00E61677" w:rsidRPr="00285F42" w:rsidRDefault="00E61677">
      <w:pPr>
        <w:rPr>
          <w:b/>
          <w:bCs/>
          <w:sz w:val="24"/>
          <w:szCs w:val="24"/>
        </w:rPr>
      </w:pPr>
    </w:p>
    <w:p w14:paraId="6CDD5710" w14:textId="10D4EF39" w:rsidR="00494EB2" w:rsidRPr="00285F42" w:rsidRDefault="00E61677" w:rsidP="00F62AD6">
      <w:pPr>
        <w:spacing w:line="480" w:lineRule="auto"/>
        <w:ind w:firstLine="720"/>
        <w:rPr>
          <w:color w:val="000000" w:themeColor="text1"/>
          <w:lang w:val="es-PR"/>
        </w:rPr>
      </w:pPr>
      <w:r w:rsidRPr="00285F42">
        <w:rPr>
          <w:color w:val="000000" w:themeColor="text1"/>
          <w:lang w:val="es-PR"/>
        </w:rPr>
        <w:t xml:space="preserve">La entrevista estructurada brinda </w:t>
      </w:r>
      <w:r w:rsidRPr="00285F42">
        <w:rPr>
          <w:color w:val="000000" w:themeColor="text1"/>
          <w:lang w:val="es-PR"/>
        </w:rPr>
        <w:t>rigidez o sistematización</w:t>
      </w:r>
      <w:r w:rsidR="006F17DD" w:rsidRPr="00285F42">
        <w:rPr>
          <w:color w:val="000000" w:themeColor="text1"/>
          <w:lang w:val="es-PR"/>
        </w:rPr>
        <w:t xml:space="preserve"> </w:t>
      </w:r>
      <w:r w:rsidRPr="00285F42">
        <w:rPr>
          <w:color w:val="000000" w:themeColor="text1"/>
          <w:lang w:val="es-PR"/>
        </w:rPr>
        <w:t>(Lucca &amp; Berríos, 2003, p. 32</w:t>
      </w:r>
      <w:r w:rsidRPr="00285F42">
        <w:rPr>
          <w:color w:val="000000" w:themeColor="text1"/>
          <w:lang w:val="es-PR"/>
        </w:rPr>
        <w:t>3</w:t>
      </w:r>
      <w:r w:rsidRPr="00285F42">
        <w:rPr>
          <w:color w:val="000000" w:themeColor="text1"/>
          <w:lang w:val="es-PR"/>
        </w:rPr>
        <w:t>)</w:t>
      </w:r>
      <w:r w:rsidR="006F17DD" w:rsidRPr="00285F42">
        <w:rPr>
          <w:color w:val="000000" w:themeColor="text1"/>
          <w:lang w:val="es-PR"/>
        </w:rPr>
        <w:t xml:space="preserve">. Se hace con la intención de llevar un proceso formal, </w:t>
      </w:r>
      <w:r w:rsidR="00F62AD6" w:rsidRPr="00285F42">
        <w:rPr>
          <w:color w:val="000000" w:themeColor="text1"/>
          <w:lang w:val="es-PR"/>
        </w:rPr>
        <w:t>en donde</w:t>
      </w:r>
      <w:r w:rsidR="006F17DD" w:rsidRPr="00285F42">
        <w:rPr>
          <w:color w:val="000000" w:themeColor="text1"/>
          <w:lang w:val="es-PR"/>
        </w:rPr>
        <w:t xml:space="preserve"> se </w:t>
      </w:r>
      <w:r w:rsidR="00494EB2" w:rsidRPr="00285F42">
        <w:rPr>
          <w:color w:val="000000" w:themeColor="text1"/>
          <w:lang w:val="es-PR"/>
        </w:rPr>
        <w:t>expresan</w:t>
      </w:r>
      <w:r w:rsidR="006F17DD" w:rsidRPr="00285F42">
        <w:rPr>
          <w:color w:val="000000" w:themeColor="text1"/>
          <w:lang w:val="es-PR"/>
        </w:rPr>
        <w:t xml:space="preserve"> la</w:t>
      </w:r>
      <w:r w:rsidR="00494EB2" w:rsidRPr="00285F42">
        <w:rPr>
          <w:color w:val="000000" w:themeColor="text1"/>
          <w:lang w:val="es-PR"/>
        </w:rPr>
        <w:t>s</w:t>
      </w:r>
      <w:r w:rsidR="006F17DD" w:rsidRPr="00285F42">
        <w:rPr>
          <w:color w:val="000000" w:themeColor="text1"/>
          <w:lang w:val="es-PR"/>
        </w:rPr>
        <w:t xml:space="preserve"> misma</w:t>
      </w:r>
      <w:r w:rsidR="00494EB2" w:rsidRPr="00285F42">
        <w:rPr>
          <w:color w:val="000000" w:themeColor="text1"/>
          <w:lang w:val="es-PR"/>
        </w:rPr>
        <w:t>s</w:t>
      </w:r>
      <w:r w:rsidR="006F17DD" w:rsidRPr="00285F42">
        <w:rPr>
          <w:color w:val="000000" w:themeColor="text1"/>
          <w:lang w:val="es-PR"/>
        </w:rPr>
        <w:t xml:space="preserve"> pregunta</w:t>
      </w:r>
      <w:r w:rsidR="00494EB2" w:rsidRPr="00285F42">
        <w:rPr>
          <w:color w:val="000000" w:themeColor="text1"/>
          <w:lang w:val="es-PR"/>
        </w:rPr>
        <w:t>s</w:t>
      </w:r>
      <w:r w:rsidR="006F17DD" w:rsidRPr="00285F42">
        <w:rPr>
          <w:color w:val="000000" w:themeColor="text1"/>
          <w:lang w:val="es-PR"/>
        </w:rPr>
        <w:t xml:space="preserve"> a los participantes para entonces comparar la información obtenida. Permitiendo que las respuestas a las preguntas se puedan clasificar y analizar con facilidad</w:t>
      </w:r>
      <w:r w:rsidR="00494EB2" w:rsidRPr="00285F42">
        <w:rPr>
          <w:color w:val="000000" w:themeColor="text1"/>
          <w:lang w:val="es-PR"/>
        </w:rPr>
        <w:t>.</w:t>
      </w:r>
      <w:r w:rsidR="00F62AD6" w:rsidRPr="00285F42">
        <w:rPr>
          <w:color w:val="000000" w:themeColor="text1"/>
          <w:lang w:val="es-PR"/>
        </w:rPr>
        <w:t xml:space="preserve"> El formato de entrevista será </w:t>
      </w:r>
      <w:r w:rsidR="00285F42" w:rsidRPr="00285F42">
        <w:rPr>
          <w:color w:val="000000" w:themeColor="text1"/>
          <w:lang w:val="es-PR"/>
        </w:rPr>
        <w:t>individual. Este</w:t>
      </w:r>
      <w:r w:rsidRPr="00285F42">
        <w:rPr>
          <w:color w:val="000000" w:themeColor="text1"/>
          <w:lang w:val="es-ES"/>
        </w:rPr>
        <w:t xml:space="preserve"> proceso de recopilación </w:t>
      </w:r>
      <w:r w:rsidR="00285F42" w:rsidRPr="00285F42">
        <w:rPr>
          <w:color w:val="000000" w:themeColor="text1"/>
          <w:lang w:val="es-ES"/>
        </w:rPr>
        <w:t>permite al evaluador(a)</w:t>
      </w:r>
      <w:r w:rsidRPr="00285F42">
        <w:rPr>
          <w:color w:val="000000" w:themeColor="text1"/>
          <w:lang w:val="es-ES"/>
        </w:rPr>
        <w:t xml:space="preserve"> realiza</w:t>
      </w:r>
      <w:r w:rsidR="00285F42" w:rsidRPr="00285F42">
        <w:rPr>
          <w:color w:val="000000" w:themeColor="text1"/>
          <w:lang w:val="es-ES"/>
        </w:rPr>
        <w:t>r</w:t>
      </w:r>
      <w:r w:rsidRPr="00285F42">
        <w:rPr>
          <w:color w:val="000000" w:themeColor="text1"/>
          <w:lang w:val="es-ES"/>
        </w:rPr>
        <w:t xml:space="preserve"> preguntas y graba</w:t>
      </w:r>
      <w:r w:rsidR="00285F42" w:rsidRPr="00285F42">
        <w:rPr>
          <w:color w:val="000000" w:themeColor="text1"/>
          <w:lang w:val="es-ES"/>
        </w:rPr>
        <w:t>r</w:t>
      </w:r>
      <w:r w:rsidRPr="00285F42">
        <w:rPr>
          <w:color w:val="000000" w:themeColor="text1"/>
          <w:lang w:val="es-ES"/>
        </w:rPr>
        <w:t xml:space="preserve"> las respuestas de un participante en el estudio a la vez </w:t>
      </w:r>
      <w:r w:rsidRPr="00285F42">
        <w:rPr>
          <w:color w:val="000000" w:themeColor="text1"/>
          <w:lang w:val="es-PR"/>
        </w:rPr>
        <w:t xml:space="preserve">(Creswell, 2012). Es necesario el uso de una guía de preguntas al momento de realizar la entrevista. Creswell (2012) indica que el protocolo de entrevista es un formulario diseñado por el </w:t>
      </w:r>
      <w:r w:rsidR="00285F42" w:rsidRPr="00285F42">
        <w:rPr>
          <w:color w:val="000000" w:themeColor="text1"/>
          <w:lang w:val="es-PR"/>
        </w:rPr>
        <w:t>evaluador(a)</w:t>
      </w:r>
      <w:r w:rsidRPr="00285F42">
        <w:rPr>
          <w:color w:val="000000" w:themeColor="text1"/>
          <w:lang w:val="es-PR"/>
        </w:rPr>
        <w:t xml:space="preserve"> que contiene instrucciones para el proceso de la entrevista, las preguntas que se realizarán y un espacio para tomar notas de las respuestas por parte de los entrevistados</w:t>
      </w:r>
      <w:r w:rsidR="00285F42" w:rsidRPr="00285F42">
        <w:rPr>
          <w:color w:val="000000" w:themeColor="text1"/>
          <w:lang w:val="es-PR"/>
        </w:rPr>
        <w:t>(as)</w:t>
      </w:r>
      <w:r w:rsidRPr="00285F42">
        <w:rPr>
          <w:color w:val="000000" w:themeColor="text1"/>
          <w:lang w:val="es-PR"/>
        </w:rPr>
        <w:t xml:space="preserve">. </w:t>
      </w:r>
    </w:p>
    <w:p w14:paraId="1AEEBCBD" w14:textId="68DE30F3" w:rsidR="00F62AD6" w:rsidRPr="00285F42" w:rsidRDefault="00F62AD6" w:rsidP="00F62AD6">
      <w:pPr>
        <w:spacing w:line="480" w:lineRule="auto"/>
        <w:ind w:firstLine="720"/>
        <w:rPr>
          <w:color w:val="000000" w:themeColor="text1"/>
          <w:lang w:val="es-PR"/>
        </w:rPr>
      </w:pPr>
      <w:r w:rsidRPr="00285F42">
        <w:rPr>
          <w:color w:val="000000" w:themeColor="text1"/>
          <w:lang w:val="es-PR"/>
        </w:rPr>
        <w:t xml:space="preserve">El instrumento consiste de dos secciones y un total de diez preguntas. La primera sección busca indagar sobre aspectos del costo en el curso y la segunda sección los beneficios. El instrumento se administrará una vez para el proceso de recopilación de datos en la evaluación curricular. </w:t>
      </w:r>
    </w:p>
    <w:p w14:paraId="3D057316" w14:textId="77777777" w:rsidR="00494EB2" w:rsidRPr="00285F42" w:rsidRDefault="00494EB2" w:rsidP="00F62AD6">
      <w:pPr>
        <w:spacing w:line="480" w:lineRule="auto"/>
        <w:rPr>
          <w:color w:val="000000" w:themeColor="text1"/>
          <w:lang w:val="es-PR"/>
        </w:rPr>
      </w:pPr>
    </w:p>
    <w:p w14:paraId="1837A022" w14:textId="77777777" w:rsidR="00494EB2" w:rsidRPr="00285F42" w:rsidRDefault="00494EB2" w:rsidP="00F62AD6">
      <w:pPr>
        <w:spacing w:line="480" w:lineRule="auto"/>
        <w:rPr>
          <w:color w:val="000000" w:themeColor="text1"/>
          <w:lang w:val="es-PR"/>
        </w:rPr>
      </w:pPr>
      <w:r w:rsidRPr="00285F42">
        <w:rPr>
          <w:color w:val="000000" w:themeColor="text1"/>
          <w:lang w:val="es-PR"/>
        </w:rPr>
        <w:t>Pasos a seguir:</w:t>
      </w:r>
    </w:p>
    <w:p w14:paraId="082D5EB5" w14:textId="5D6CB3A9" w:rsidR="00F62AD6" w:rsidRPr="00285F42" w:rsidRDefault="00494EB2" w:rsidP="00F62AD6">
      <w:pPr>
        <w:pStyle w:val="ListParagraph"/>
        <w:numPr>
          <w:ilvl w:val="1"/>
          <w:numId w:val="16"/>
        </w:numPr>
        <w:spacing w:line="480" w:lineRule="auto"/>
        <w:rPr>
          <w:rFonts w:ascii="Arial" w:hAnsi="Arial" w:cs="Arial"/>
          <w:color w:val="000000" w:themeColor="text1"/>
          <w:lang w:val="es-PR"/>
        </w:rPr>
      </w:pPr>
      <w:r w:rsidRPr="00285F42">
        <w:rPr>
          <w:rFonts w:ascii="Arial" w:hAnsi="Arial" w:cs="Arial"/>
          <w:color w:val="000000" w:themeColor="text1"/>
          <w:lang w:val="es-PR"/>
        </w:rPr>
        <w:t>El entrevistador</w:t>
      </w:r>
      <w:r w:rsidR="00F62AD6" w:rsidRPr="00285F42">
        <w:rPr>
          <w:rFonts w:ascii="Arial" w:hAnsi="Arial" w:cs="Arial"/>
          <w:color w:val="000000" w:themeColor="text1"/>
          <w:lang w:val="es-PR"/>
        </w:rPr>
        <w:t xml:space="preserve"> saluda y se presenta al entrevistado. </w:t>
      </w:r>
    </w:p>
    <w:p w14:paraId="31403F91" w14:textId="77777777" w:rsidR="00F62AD6" w:rsidRPr="00285F42" w:rsidRDefault="00F62AD6" w:rsidP="00F62AD6">
      <w:pPr>
        <w:pStyle w:val="ListParagraph"/>
        <w:numPr>
          <w:ilvl w:val="1"/>
          <w:numId w:val="16"/>
        </w:numPr>
        <w:spacing w:line="480" w:lineRule="auto"/>
        <w:rPr>
          <w:rFonts w:ascii="Arial" w:hAnsi="Arial" w:cs="Arial"/>
          <w:color w:val="000000" w:themeColor="text1"/>
          <w:lang w:val="es-PR"/>
        </w:rPr>
      </w:pPr>
      <w:r w:rsidRPr="00285F42">
        <w:rPr>
          <w:rFonts w:ascii="Arial" w:hAnsi="Arial" w:cs="Arial"/>
          <w:color w:val="000000" w:themeColor="text1"/>
          <w:lang w:val="es-PR"/>
        </w:rPr>
        <w:t xml:space="preserve">Luego explica el procedimiento o intrucciones a seguir al entrevistado. </w:t>
      </w:r>
    </w:p>
    <w:p w14:paraId="1211A5CF" w14:textId="77777777" w:rsidR="00F62AD6" w:rsidRPr="00285F42" w:rsidRDefault="00F62AD6" w:rsidP="00F62AD6">
      <w:pPr>
        <w:pStyle w:val="ListParagraph"/>
        <w:numPr>
          <w:ilvl w:val="1"/>
          <w:numId w:val="16"/>
        </w:numPr>
        <w:spacing w:line="480" w:lineRule="auto"/>
        <w:rPr>
          <w:rFonts w:ascii="Arial" w:hAnsi="Arial" w:cs="Arial"/>
          <w:color w:val="000000" w:themeColor="text1"/>
          <w:lang w:val="es-PR"/>
        </w:rPr>
      </w:pPr>
      <w:r w:rsidRPr="00285F42">
        <w:rPr>
          <w:rFonts w:ascii="Arial" w:hAnsi="Arial" w:cs="Arial"/>
          <w:color w:val="000000" w:themeColor="text1"/>
          <w:lang w:val="es-PR"/>
        </w:rPr>
        <w:t xml:space="preserve">Explica los asuntos de confidencialidad durante el proceso. </w:t>
      </w:r>
    </w:p>
    <w:p w14:paraId="1CA6D5D2" w14:textId="77777777" w:rsidR="00F62AD6" w:rsidRPr="00285F42" w:rsidRDefault="00F62AD6" w:rsidP="00F62AD6">
      <w:pPr>
        <w:pStyle w:val="ListParagraph"/>
        <w:numPr>
          <w:ilvl w:val="1"/>
          <w:numId w:val="16"/>
        </w:numPr>
        <w:spacing w:line="480" w:lineRule="auto"/>
        <w:rPr>
          <w:rFonts w:ascii="Arial" w:hAnsi="Arial" w:cs="Arial"/>
          <w:color w:val="000000" w:themeColor="text1"/>
          <w:lang w:val="es-PR"/>
        </w:rPr>
      </w:pPr>
      <w:r w:rsidRPr="00285F42">
        <w:rPr>
          <w:rFonts w:ascii="Arial" w:hAnsi="Arial" w:cs="Arial"/>
          <w:color w:val="000000" w:themeColor="text1"/>
          <w:lang w:val="es-PR"/>
        </w:rPr>
        <w:t xml:space="preserve">Presenta el objetivo o propósito de la evaluación curricular. </w:t>
      </w:r>
    </w:p>
    <w:p w14:paraId="7A6FB3D3" w14:textId="76643AF4" w:rsidR="00494EB2" w:rsidRPr="00494EB2" w:rsidRDefault="00F62AD6" w:rsidP="00F62AD6">
      <w:pPr>
        <w:pStyle w:val="ListParagraph"/>
        <w:numPr>
          <w:ilvl w:val="1"/>
          <w:numId w:val="16"/>
        </w:numPr>
        <w:spacing w:line="480" w:lineRule="auto"/>
        <w:rPr>
          <w:color w:val="000000" w:themeColor="text1"/>
          <w:lang w:val="es-PR"/>
        </w:rPr>
      </w:pPr>
      <w:r w:rsidRPr="00285F42">
        <w:rPr>
          <w:rFonts w:ascii="Arial" w:hAnsi="Arial" w:cs="Arial"/>
          <w:color w:val="000000" w:themeColor="text1"/>
          <w:lang w:val="es-PR"/>
        </w:rPr>
        <w:t>Aclara dudas o comentarios.</w:t>
      </w:r>
      <w:r>
        <w:rPr>
          <w:color w:val="000000" w:themeColor="text1"/>
          <w:lang w:val="es-PR"/>
        </w:rPr>
        <w:t xml:space="preserve"> </w:t>
      </w:r>
      <w:r w:rsidR="00494EB2" w:rsidRPr="00494EB2">
        <w:rPr>
          <w:color w:val="000000" w:themeColor="text1"/>
          <w:lang w:val="es-PR"/>
        </w:rPr>
        <w:br w:type="page"/>
      </w:r>
    </w:p>
    <w:p w14:paraId="0DBF7BFF" w14:textId="77777777" w:rsidR="00E84C09" w:rsidRPr="00494EB2" w:rsidRDefault="00E84C09">
      <w:pPr>
        <w:rPr>
          <w:color w:val="000000" w:themeColor="text1"/>
          <w:lang w:val="es-PR"/>
        </w:rPr>
      </w:pPr>
    </w:p>
    <w:p w14:paraId="5A94EC2A" w14:textId="77777777" w:rsidR="00755FAA" w:rsidRDefault="00755FAA" w:rsidP="00DA406A">
      <w:pPr>
        <w:pStyle w:val="Heading2"/>
        <w:rPr>
          <w:b/>
          <w:bCs/>
          <w:i/>
          <w:iCs/>
          <w:sz w:val="24"/>
          <w:szCs w:val="24"/>
        </w:rPr>
      </w:pPr>
    </w:p>
    <w:p w14:paraId="62D1EBBA" w14:textId="77777777" w:rsidR="009D345F" w:rsidRPr="00F92EB6" w:rsidRDefault="009D345F" w:rsidP="009D345F">
      <w:pPr>
        <w:jc w:val="center"/>
        <w:rPr>
          <w:rFonts w:eastAsia="Times New Roman"/>
          <w:sz w:val="24"/>
          <w:szCs w:val="24"/>
          <w:lang w:val="es-PR"/>
        </w:rPr>
      </w:pPr>
      <w:r w:rsidRPr="00F92EB6">
        <w:rPr>
          <w:rFonts w:eastAsia="Times New Roman"/>
          <w:color w:val="000000"/>
          <w:sz w:val="24"/>
          <w:szCs w:val="24"/>
          <w:lang w:val="es-PR"/>
        </w:rPr>
        <w:t>Entrevista para la Administración</w:t>
      </w:r>
    </w:p>
    <w:p w14:paraId="2A4D2C31" w14:textId="77777777" w:rsidR="009D345F" w:rsidRPr="00F92EB6" w:rsidRDefault="009D345F" w:rsidP="009D345F">
      <w:pPr>
        <w:jc w:val="center"/>
        <w:rPr>
          <w:rFonts w:eastAsia="Times New Roman"/>
          <w:sz w:val="24"/>
          <w:szCs w:val="24"/>
          <w:lang w:val="es-PR"/>
        </w:rPr>
      </w:pPr>
      <w:r w:rsidRPr="00F92EB6">
        <w:rPr>
          <w:rFonts w:eastAsia="Times New Roman"/>
          <w:b/>
          <w:bCs/>
          <w:color w:val="000000"/>
          <w:sz w:val="24"/>
          <w:szCs w:val="24"/>
          <w:lang w:val="es-PR"/>
        </w:rPr>
        <w:t>Información sobre los costos universitarios</w:t>
      </w:r>
    </w:p>
    <w:p w14:paraId="6DA523AC" w14:textId="77777777" w:rsidR="009D345F" w:rsidRPr="00F92EB6" w:rsidRDefault="009D345F" w:rsidP="009D345F">
      <w:pPr>
        <w:rPr>
          <w:rFonts w:eastAsia="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368"/>
        <w:gridCol w:w="4631"/>
      </w:tblGrid>
      <w:tr w:rsidR="009D345F" w:rsidRPr="00F92EB6" w14:paraId="7CC4F345" w14:textId="77777777" w:rsidTr="003A758F">
        <w:trPr>
          <w:trHeight w:val="563"/>
        </w:trPr>
        <w:tc>
          <w:tcPr>
            <w:tcW w:w="0" w:type="auto"/>
            <w:tcBorders>
              <w:top w:val="single" w:sz="12" w:space="0" w:color="000000"/>
              <w:left w:val="single" w:sz="12" w:space="0" w:color="000000"/>
              <w:bottom w:val="single" w:sz="12" w:space="0" w:color="000000"/>
              <w:right w:val="single" w:sz="12" w:space="0" w:color="000000"/>
            </w:tcBorders>
            <w:shd w:val="clear" w:color="auto" w:fill="F2F2F2"/>
            <w:tcMar>
              <w:top w:w="0" w:type="dxa"/>
              <w:left w:w="115" w:type="dxa"/>
              <w:bottom w:w="0" w:type="dxa"/>
              <w:right w:w="115" w:type="dxa"/>
            </w:tcMar>
            <w:hideMark/>
          </w:tcPr>
          <w:p w14:paraId="73566F73" w14:textId="77777777" w:rsidR="009D345F" w:rsidRPr="00F92EB6" w:rsidRDefault="009D345F" w:rsidP="003A758F">
            <w:pPr>
              <w:ind w:right="-105"/>
              <w:rPr>
                <w:rFonts w:eastAsia="Times New Roman"/>
                <w:sz w:val="24"/>
                <w:szCs w:val="24"/>
              </w:rPr>
            </w:pPr>
            <w:r w:rsidRPr="00F92EB6">
              <w:rPr>
                <w:rFonts w:eastAsia="Times New Roman"/>
                <w:color w:val="000000"/>
                <w:sz w:val="24"/>
                <w:szCs w:val="24"/>
              </w:rPr>
              <w:t>Participante: ______________________</w:t>
            </w:r>
          </w:p>
        </w:tc>
        <w:tc>
          <w:tcPr>
            <w:tcW w:w="4631"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115" w:type="dxa"/>
              <w:bottom w:w="0" w:type="dxa"/>
              <w:right w:w="115" w:type="dxa"/>
            </w:tcMar>
            <w:vAlign w:val="center"/>
            <w:hideMark/>
          </w:tcPr>
          <w:p w14:paraId="55FE7341" w14:textId="77777777" w:rsidR="009D345F" w:rsidRPr="00F92EB6" w:rsidRDefault="009D345F" w:rsidP="003A758F">
            <w:pPr>
              <w:ind w:right="-105"/>
              <w:rPr>
                <w:rFonts w:eastAsia="Times New Roman"/>
                <w:sz w:val="24"/>
                <w:szCs w:val="24"/>
              </w:rPr>
            </w:pPr>
            <w:r w:rsidRPr="00F92EB6">
              <w:rPr>
                <w:rFonts w:eastAsia="Times New Roman"/>
                <w:color w:val="000000"/>
                <w:sz w:val="24"/>
                <w:szCs w:val="24"/>
              </w:rPr>
              <w:t xml:space="preserve"> </w:t>
            </w:r>
            <w:proofErr w:type="spellStart"/>
            <w:r w:rsidRPr="00F92EB6">
              <w:rPr>
                <w:rFonts w:eastAsia="Times New Roman"/>
                <w:color w:val="000000"/>
                <w:sz w:val="24"/>
                <w:szCs w:val="24"/>
                <w:lang w:val="en-US"/>
              </w:rPr>
              <w:t>Fecha</w:t>
            </w:r>
            <w:proofErr w:type="spellEnd"/>
            <w:r w:rsidRPr="00F92EB6">
              <w:rPr>
                <w:rFonts w:eastAsia="Times New Roman"/>
                <w:color w:val="000000"/>
                <w:sz w:val="24"/>
                <w:szCs w:val="24"/>
                <w:lang w:val="en-US"/>
              </w:rPr>
              <w:t>: ___</w:t>
            </w:r>
            <w:r w:rsidRPr="00F92EB6">
              <w:rPr>
                <w:rFonts w:eastAsia="Times New Roman"/>
                <w:color w:val="000000"/>
                <w:sz w:val="24"/>
                <w:szCs w:val="24"/>
              </w:rPr>
              <w:t>__________________________</w:t>
            </w:r>
          </w:p>
          <w:p w14:paraId="1D9874C9" w14:textId="77777777" w:rsidR="009D345F" w:rsidRPr="00F92EB6" w:rsidRDefault="009D345F" w:rsidP="003A758F">
            <w:pPr>
              <w:spacing w:after="240"/>
              <w:rPr>
                <w:rFonts w:eastAsia="Times New Roman"/>
                <w:sz w:val="24"/>
                <w:szCs w:val="24"/>
              </w:rPr>
            </w:pPr>
            <w:r w:rsidRPr="00F92EB6">
              <w:rPr>
                <w:rFonts w:eastAsia="Times New Roman"/>
                <w:color w:val="000000"/>
                <w:sz w:val="24"/>
                <w:szCs w:val="24"/>
              </w:rPr>
              <w:br/>
            </w:r>
          </w:p>
        </w:tc>
      </w:tr>
    </w:tbl>
    <w:p w14:paraId="21472F60" w14:textId="42F13BB5" w:rsidR="00E61677" w:rsidRDefault="00E61677" w:rsidP="009D345F">
      <w:pPr>
        <w:rPr>
          <w:rFonts w:eastAsia="Times New Roman"/>
          <w:color w:val="000000"/>
          <w:sz w:val="24"/>
          <w:szCs w:val="24"/>
        </w:rPr>
      </w:pPr>
    </w:p>
    <w:p w14:paraId="163ECDC1" w14:textId="6DF2C4AF" w:rsidR="00E61677" w:rsidRPr="00E61677" w:rsidRDefault="00E61677" w:rsidP="00E61677">
      <w:pPr>
        <w:rPr>
          <w:rFonts w:eastAsia="Times New Roman"/>
          <w:color w:val="000000"/>
          <w:sz w:val="24"/>
          <w:szCs w:val="24"/>
        </w:rPr>
      </w:pPr>
      <w:r w:rsidRPr="000248CE">
        <w:rPr>
          <w:color w:val="000000" w:themeColor="text1"/>
          <w:sz w:val="24"/>
          <w:szCs w:val="24"/>
        </w:rPr>
        <w:t xml:space="preserve">Instrucciones: Esta entrevista se realiza con el propósito de </w:t>
      </w:r>
      <w:r w:rsidRPr="00F92EB6">
        <w:rPr>
          <w:sz w:val="24"/>
          <w:szCs w:val="24"/>
          <w:lang w:val="es-PR"/>
        </w:rPr>
        <w:t xml:space="preserve">examinar los costos estimados de los programas. Al igual, conocer los beneficios a los estudiantes al matricular los servicios en línea en el curso sobre Diversidad, Equidad e Inclusión (DEI) en la institución.  </w:t>
      </w:r>
      <w:r w:rsidRPr="000248CE">
        <w:rPr>
          <w:color w:val="000000" w:themeColor="text1"/>
          <w:sz w:val="24"/>
          <w:szCs w:val="24"/>
        </w:rPr>
        <w:t xml:space="preserve">El </w:t>
      </w:r>
      <w:r w:rsidR="00285F42">
        <w:rPr>
          <w:color w:val="000000" w:themeColor="text1"/>
          <w:sz w:val="24"/>
          <w:szCs w:val="24"/>
        </w:rPr>
        <w:t>evaluador</w:t>
      </w:r>
      <w:r w:rsidRPr="000248CE">
        <w:rPr>
          <w:color w:val="000000" w:themeColor="text1"/>
          <w:sz w:val="24"/>
          <w:szCs w:val="24"/>
        </w:rPr>
        <w:t xml:space="preserve"> tendrá una conversación con el entrevistado realizando varias preguntas</w:t>
      </w:r>
      <w:r>
        <w:rPr>
          <w:color w:val="000000" w:themeColor="text1"/>
          <w:sz w:val="24"/>
          <w:szCs w:val="24"/>
        </w:rPr>
        <w:t xml:space="preserve"> estructuradas. La</w:t>
      </w:r>
      <w:r w:rsidRPr="000248CE">
        <w:rPr>
          <w:color w:val="000000" w:themeColor="text1"/>
          <w:sz w:val="24"/>
          <w:szCs w:val="24"/>
        </w:rPr>
        <w:t xml:space="preserve"> sección </w:t>
      </w:r>
      <w:r w:rsidRPr="000248CE">
        <w:rPr>
          <w:color w:val="000000" w:themeColor="text1"/>
          <w:sz w:val="24"/>
          <w:szCs w:val="24"/>
        </w:rPr>
        <w:t>consistirá en</w:t>
      </w:r>
      <w:r w:rsidRPr="000248CE">
        <w:rPr>
          <w:color w:val="000000" w:themeColor="text1"/>
          <w:sz w:val="24"/>
          <w:szCs w:val="24"/>
        </w:rPr>
        <w:t xml:space="preserve"> 30 minutos</w:t>
      </w:r>
      <w:r>
        <w:rPr>
          <w:color w:val="000000" w:themeColor="text1"/>
          <w:sz w:val="24"/>
          <w:szCs w:val="24"/>
        </w:rPr>
        <w:t xml:space="preserve"> a próximamente</w:t>
      </w:r>
      <w:r w:rsidRPr="000248CE">
        <w:rPr>
          <w:color w:val="000000" w:themeColor="text1"/>
          <w:sz w:val="24"/>
          <w:szCs w:val="24"/>
        </w:rPr>
        <w:t xml:space="preserve">.  El entrevistado tendrá 1 a </w:t>
      </w:r>
      <w:r>
        <w:rPr>
          <w:color w:val="000000" w:themeColor="text1"/>
          <w:sz w:val="24"/>
          <w:szCs w:val="24"/>
        </w:rPr>
        <w:t>3</w:t>
      </w:r>
      <w:r w:rsidRPr="000248CE">
        <w:rPr>
          <w:color w:val="000000" w:themeColor="text1"/>
          <w:sz w:val="24"/>
          <w:szCs w:val="24"/>
        </w:rPr>
        <w:t xml:space="preserve"> minutos para contestar la pregunta.  El entrevistado puede optar por no contestar alguna pregunta o parar la entrevista en cualquier momento.</w:t>
      </w:r>
    </w:p>
    <w:p w14:paraId="3777AB3C" w14:textId="77777777" w:rsidR="009D345F" w:rsidRPr="00F92EB6" w:rsidRDefault="009D345F" w:rsidP="009D345F">
      <w:pPr>
        <w:rPr>
          <w:sz w:val="24"/>
          <w:szCs w:val="24"/>
          <w:lang w:val="es-PR"/>
        </w:rPr>
      </w:pPr>
    </w:p>
    <w:p w14:paraId="282A7FCE" w14:textId="7CA0BC34" w:rsidR="009D345F" w:rsidRPr="00285F42" w:rsidRDefault="009D345F" w:rsidP="00285F42">
      <w:pPr>
        <w:rPr>
          <w:b/>
          <w:bCs/>
          <w:sz w:val="24"/>
          <w:szCs w:val="24"/>
          <w:lang w:val="es-PR"/>
        </w:rPr>
      </w:pPr>
      <w:r w:rsidRPr="00E61677">
        <w:rPr>
          <w:b/>
          <w:bCs/>
          <w:sz w:val="24"/>
          <w:szCs w:val="24"/>
          <w:lang w:val="es-PR"/>
        </w:rPr>
        <w:t>Costos</w:t>
      </w:r>
    </w:p>
    <w:p w14:paraId="0175DB61" w14:textId="5A2B0158" w:rsidR="009D345F" w:rsidRPr="00F92EB6" w:rsidRDefault="009D345F" w:rsidP="00C80BCF">
      <w:pPr>
        <w:pStyle w:val="ListParagraph"/>
        <w:numPr>
          <w:ilvl w:val="0"/>
          <w:numId w:val="18"/>
        </w:numPr>
        <w:spacing w:line="360" w:lineRule="auto"/>
        <w:rPr>
          <w:rFonts w:ascii="Arial" w:eastAsia="Times New Roman" w:hAnsi="Arial" w:cs="Arial"/>
          <w:color w:val="000000"/>
          <w:shd w:val="clear" w:color="auto" w:fill="FFFFFF"/>
        </w:rPr>
      </w:pPr>
      <w:r w:rsidRPr="00F92EB6">
        <w:rPr>
          <w:rFonts w:ascii="Arial" w:eastAsia="Times New Roman" w:hAnsi="Arial" w:cs="Arial"/>
          <w:color w:val="000000"/>
          <w:shd w:val="clear" w:color="auto" w:fill="FFFFFF"/>
          <w:lang w:val="es-PR"/>
        </w:rPr>
        <w:t xml:space="preserve">¿En qué medida los costos tecnológicos aportan </w:t>
      </w:r>
      <w:r w:rsidR="002D22C9">
        <w:rPr>
          <w:rFonts w:ascii="Arial" w:eastAsia="Times New Roman" w:hAnsi="Arial" w:cs="Arial"/>
          <w:color w:val="000000"/>
          <w:shd w:val="clear" w:color="auto" w:fill="FFFFFF"/>
          <w:lang w:val="es-PR"/>
        </w:rPr>
        <w:t>al</w:t>
      </w:r>
      <w:r w:rsidRPr="00F92EB6">
        <w:rPr>
          <w:rFonts w:ascii="Arial" w:eastAsia="Times New Roman" w:hAnsi="Arial" w:cs="Arial"/>
          <w:color w:val="000000"/>
          <w:shd w:val="clear" w:color="auto" w:fill="FFFFFF"/>
          <w:lang w:val="es-PR"/>
        </w:rPr>
        <w:t xml:space="preserve"> programa?</w:t>
      </w:r>
    </w:p>
    <w:p w14:paraId="216DCE0A" w14:textId="77777777" w:rsidR="009D345F" w:rsidRPr="00F92EB6" w:rsidRDefault="009D345F" w:rsidP="00C80BCF">
      <w:pPr>
        <w:pStyle w:val="ListParagraph"/>
        <w:numPr>
          <w:ilvl w:val="0"/>
          <w:numId w:val="18"/>
        </w:numPr>
        <w:spacing w:line="360" w:lineRule="auto"/>
        <w:rPr>
          <w:rFonts w:ascii="Arial" w:eastAsia="Times New Roman" w:hAnsi="Arial" w:cs="Arial"/>
          <w:color w:val="000000"/>
          <w:shd w:val="clear" w:color="auto" w:fill="FFFFFF"/>
        </w:rPr>
      </w:pPr>
      <w:r w:rsidRPr="00F92EB6">
        <w:rPr>
          <w:rFonts w:ascii="Arial" w:eastAsia="Times New Roman" w:hAnsi="Arial" w:cs="Arial"/>
          <w:color w:val="000000"/>
          <w:shd w:val="clear" w:color="auto" w:fill="FFFFFF"/>
          <w:lang w:val="es-PR"/>
        </w:rPr>
        <w:t>¿En qué medida las tecnologías complementan la instrucción de material y equipo tecnológico?</w:t>
      </w:r>
    </w:p>
    <w:p w14:paraId="0C861926" w14:textId="77777777" w:rsidR="009D345F" w:rsidRPr="00F92EB6" w:rsidRDefault="009D345F" w:rsidP="00C80BCF">
      <w:pPr>
        <w:pStyle w:val="ListParagraph"/>
        <w:numPr>
          <w:ilvl w:val="0"/>
          <w:numId w:val="18"/>
        </w:numPr>
        <w:spacing w:line="360" w:lineRule="auto"/>
        <w:rPr>
          <w:rFonts w:ascii="Arial" w:eastAsia="Times New Roman" w:hAnsi="Arial" w:cs="Arial"/>
          <w:color w:val="000000"/>
          <w:shd w:val="clear" w:color="auto" w:fill="FFFFFF"/>
        </w:rPr>
      </w:pPr>
      <w:r w:rsidRPr="00F92EB6">
        <w:rPr>
          <w:rFonts w:ascii="Arial" w:eastAsia="Times New Roman" w:hAnsi="Arial" w:cs="Arial"/>
          <w:color w:val="000000"/>
          <w:shd w:val="clear" w:color="auto" w:fill="FFFFFF"/>
          <w:lang w:val="es-PR"/>
        </w:rPr>
        <w:t xml:space="preserve">¿Cómo el costo de mantenimiento afecta el costo de matrícula? </w:t>
      </w:r>
    </w:p>
    <w:p w14:paraId="0F7F78AC" w14:textId="77777777" w:rsidR="009D345F" w:rsidRPr="00F92EB6" w:rsidRDefault="009D345F" w:rsidP="00C80BCF">
      <w:pPr>
        <w:pStyle w:val="ListParagraph"/>
        <w:numPr>
          <w:ilvl w:val="0"/>
          <w:numId w:val="18"/>
        </w:numPr>
        <w:spacing w:line="360" w:lineRule="auto"/>
        <w:rPr>
          <w:rFonts w:ascii="Arial" w:eastAsia="Times New Roman" w:hAnsi="Arial" w:cs="Arial"/>
          <w:color w:val="000000"/>
          <w:shd w:val="clear" w:color="auto" w:fill="FFFFFF"/>
        </w:rPr>
      </w:pPr>
      <w:r w:rsidRPr="00F92EB6">
        <w:rPr>
          <w:rFonts w:ascii="Arial" w:eastAsia="Times New Roman" w:hAnsi="Arial" w:cs="Arial"/>
          <w:color w:val="000000"/>
          <w:shd w:val="clear" w:color="auto" w:fill="FFFFFF"/>
          <w:lang w:val="es-PR"/>
        </w:rPr>
        <w:t>¿Cuál es la comparativa del costo del curso y los beneficios que los estudiantes obtendrían?</w:t>
      </w:r>
    </w:p>
    <w:p w14:paraId="2845209C" w14:textId="77777777" w:rsidR="009D345F" w:rsidRPr="00F92EB6" w:rsidRDefault="009D345F" w:rsidP="00C80BCF">
      <w:pPr>
        <w:pStyle w:val="ListParagraph"/>
        <w:numPr>
          <w:ilvl w:val="0"/>
          <w:numId w:val="18"/>
        </w:numPr>
        <w:spacing w:line="360" w:lineRule="auto"/>
        <w:rPr>
          <w:rFonts w:ascii="Arial" w:eastAsia="Times New Roman" w:hAnsi="Arial" w:cs="Arial"/>
          <w:color w:val="000000"/>
          <w:shd w:val="clear" w:color="auto" w:fill="FFFFFF"/>
        </w:rPr>
      </w:pPr>
      <w:r w:rsidRPr="00F92EB6">
        <w:rPr>
          <w:rFonts w:ascii="Arial" w:eastAsia="Times New Roman" w:hAnsi="Arial" w:cs="Arial"/>
          <w:color w:val="000000"/>
          <w:shd w:val="clear" w:color="auto" w:fill="FFFFFF"/>
          <w:lang w:val="es-PR"/>
        </w:rPr>
        <w:t xml:space="preserve">¿Cómo se efectúa la preparación académica del personal y los estudiantes? </w:t>
      </w:r>
    </w:p>
    <w:p w14:paraId="5DA222A5" w14:textId="72E2AA00" w:rsidR="009D345F" w:rsidRPr="00285F42" w:rsidRDefault="009D345F" w:rsidP="00C80BCF">
      <w:pPr>
        <w:pStyle w:val="ListParagraph"/>
        <w:numPr>
          <w:ilvl w:val="0"/>
          <w:numId w:val="18"/>
        </w:numPr>
        <w:spacing w:line="360" w:lineRule="auto"/>
        <w:rPr>
          <w:rFonts w:ascii="Arial" w:eastAsia="Times New Roman" w:hAnsi="Arial" w:cs="Arial"/>
          <w:color w:val="000000"/>
          <w:shd w:val="clear" w:color="auto" w:fill="FFFFFF"/>
        </w:rPr>
      </w:pPr>
      <w:r w:rsidRPr="00F92EB6">
        <w:rPr>
          <w:rStyle w:val="normaltextrun"/>
          <w:rFonts w:ascii="Arial" w:hAnsi="Arial" w:cs="Arial"/>
          <w:lang w:val="es-PR"/>
        </w:rPr>
        <w:t>¿En qué medida los costo</w:t>
      </w:r>
      <w:r w:rsidR="002E6B1B" w:rsidRPr="00F92EB6">
        <w:rPr>
          <w:rStyle w:val="normaltextrun"/>
          <w:rFonts w:ascii="Arial" w:hAnsi="Arial" w:cs="Arial"/>
          <w:lang w:val="es-PR"/>
        </w:rPr>
        <w:t>s</w:t>
      </w:r>
      <w:r w:rsidRPr="00F92EB6">
        <w:rPr>
          <w:rStyle w:val="normaltextrun"/>
          <w:rFonts w:ascii="Arial" w:hAnsi="Arial" w:cs="Arial"/>
          <w:lang w:val="es-PR"/>
        </w:rPr>
        <w:t xml:space="preserve"> de equipo y adiestramientos cumple con las expectativas del programa?</w:t>
      </w:r>
    </w:p>
    <w:p w14:paraId="248ABAFB" w14:textId="3D6120FC" w:rsidR="009D345F" w:rsidRPr="00285F42" w:rsidRDefault="009D345F" w:rsidP="00C80BCF">
      <w:pPr>
        <w:spacing w:line="360" w:lineRule="auto"/>
        <w:rPr>
          <w:b/>
          <w:bCs/>
          <w:sz w:val="24"/>
          <w:szCs w:val="24"/>
          <w:lang w:val="es-PR"/>
        </w:rPr>
      </w:pPr>
      <w:r w:rsidRPr="00285F42">
        <w:rPr>
          <w:b/>
          <w:bCs/>
          <w:sz w:val="24"/>
          <w:szCs w:val="24"/>
          <w:lang w:val="es-PR"/>
        </w:rPr>
        <w:t>Beneficios</w:t>
      </w:r>
    </w:p>
    <w:p w14:paraId="7933F4CA" w14:textId="67DB4536" w:rsidR="009D345F" w:rsidRPr="00F92EB6" w:rsidRDefault="009D345F" w:rsidP="00285F42">
      <w:pPr>
        <w:pStyle w:val="ListParagraph"/>
        <w:numPr>
          <w:ilvl w:val="0"/>
          <w:numId w:val="18"/>
        </w:numPr>
        <w:spacing w:line="360" w:lineRule="auto"/>
        <w:rPr>
          <w:rFonts w:ascii="Arial" w:eastAsia="Times New Roman" w:hAnsi="Arial" w:cs="Arial"/>
          <w:color w:val="000000"/>
          <w:shd w:val="clear" w:color="auto" w:fill="FFFFFF"/>
        </w:rPr>
      </w:pPr>
      <w:r w:rsidRPr="00F92EB6">
        <w:rPr>
          <w:rFonts w:ascii="Arial" w:eastAsia="Times New Roman" w:hAnsi="Arial" w:cs="Arial"/>
          <w:color w:val="000000"/>
          <w:shd w:val="clear" w:color="auto" w:fill="FFFFFF"/>
          <w:lang w:val="es-PR"/>
        </w:rPr>
        <w:t>¿Cuál es el tiempo aproximado en completar el curso?</w:t>
      </w:r>
    </w:p>
    <w:p w14:paraId="5942DFC5" w14:textId="0F73FF0A" w:rsidR="009D345F" w:rsidRPr="00F92EB6" w:rsidRDefault="002E6B1B" w:rsidP="00285F42">
      <w:pPr>
        <w:pStyle w:val="ListParagraph"/>
        <w:numPr>
          <w:ilvl w:val="0"/>
          <w:numId w:val="18"/>
        </w:numPr>
        <w:spacing w:line="360" w:lineRule="auto"/>
        <w:rPr>
          <w:rFonts w:ascii="Arial" w:eastAsia="Times New Roman" w:hAnsi="Arial" w:cs="Arial"/>
          <w:color w:val="000000"/>
          <w:shd w:val="clear" w:color="auto" w:fill="FFFFFF"/>
        </w:rPr>
      </w:pPr>
      <w:r w:rsidRPr="00F92EB6">
        <w:rPr>
          <w:rFonts w:ascii="Arial" w:eastAsia="Times New Roman" w:hAnsi="Arial" w:cs="Arial"/>
          <w:color w:val="000000"/>
          <w:shd w:val="clear" w:color="auto" w:fill="FFFFFF"/>
          <w:lang w:val="es-PR"/>
        </w:rPr>
        <w:t>¿En qué medida las tecnologías para la enseñanza guardan relación con los intereses del educando?</w:t>
      </w:r>
      <w:r w:rsidR="009D345F" w:rsidRPr="00F92EB6">
        <w:rPr>
          <w:rFonts w:ascii="Arial" w:eastAsia="Times New Roman" w:hAnsi="Arial" w:cs="Arial"/>
          <w:color w:val="000000"/>
          <w:shd w:val="clear" w:color="auto" w:fill="FFFFFF"/>
          <w:lang w:val="es-PR"/>
        </w:rPr>
        <w:t> </w:t>
      </w:r>
      <w:r w:rsidR="009D345F" w:rsidRPr="00F92EB6">
        <w:rPr>
          <w:rFonts w:ascii="Arial" w:eastAsia="Times New Roman" w:hAnsi="Arial" w:cs="Arial"/>
          <w:color w:val="000000"/>
          <w:shd w:val="clear" w:color="auto" w:fill="FFFFFF"/>
        </w:rPr>
        <w:t> </w:t>
      </w:r>
    </w:p>
    <w:p w14:paraId="758F621A" w14:textId="77777777" w:rsidR="009D345F" w:rsidRPr="00F92EB6" w:rsidRDefault="009D345F" w:rsidP="00285F42">
      <w:pPr>
        <w:pStyle w:val="ListParagraph"/>
        <w:numPr>
          <w:ilvl w:val="0"/>
          <w:numId w:val="18"/>
        </w:numPr>
        <w:spacing w:line="360" w:lineRule="auto"/>
        <w:rPr>
          <w:rFonts w:ascii="Arial" w:eastAsia="Times New Roman" w:hAnsi="Arial" w:cs="Arial"/>
        </w:rPr>
      </w:pPr>
      <w:r w:rsidRPr="00F92EB6">
        <w:rPr>
          <w:rFonts w:ascii="Arial" w:eastAsia="Times New Roman" w:hAnsi="Arial" w:cs="Arial"/>
          <w:color w:val="000000"/>
          <w:shd w:val="clear" w:color="auto" w:fill="FFFFFF"/>
          <w:lang w:val="es-PR"/>
        </w:rPr>
        <w:t>¿En qué medida las tecnologías para la enseñanza guardan relación con las destrezas del curso del DEI?</w:t>
      </w:r>
    </w:p>
    <w:p w14:paraId="18B381F9" w14:textId="77777777" w:rsidR="009D345F" w:rsidRPr="00F92EB6" w:rsidRDefault="009D345F" w:rsidP="00285F42">
      <w:pPr>
        <w:pStyle w:val="ListParagraph"/>
        <w:numPr>
          <w:ilvl w:val="0"/>
          <w:numId w:val="18"/>
        </w:numPr>
        <w:spacing w:line="360" w:lineRule="auto"/>
        <w:rPr>
          <w:rFonts w:ascii="Arial" w:eastAsia="Times New Roman" w:hAnsi="Arial" w:cs="Arial"/>
          <w:color w:val="000000"/>
          <w:shd w:val="clear" w:color="auto" w:fill="FFFFFF"/>
        </w:rPr>
      </w:pPr>
      <w:r w:rsidRPr="00F92EB6">
        <w:rPr>
          <w:rStyle w:val="normaltextrun"/>
          <w:rFonts w:ascii="Arial" w:hAnsi="Arial" w:cs="Arial"/>
          <w:lang w:val="es-PR"/>
        </w:rPr>
        <w:t>¿En qué medida la enseñanza del curso del DEI cumple con las expectativas de aprendizaje?</w:t>
      </w:r>
      <w:r w:rsidRPr="00F92EB6">
        <w:rPr>
          <w:rStyle w:val="eop"/>
          <w:rFonts w:ascii="Arial" w:hAnsi="Arial" w:cs="Arial"/>
        </w:rPr>
        <w:t> </w:t>
      </w:r>
    </w:p>
    <w:p w14:paraId="5FD21956" w14:textId="77777777" w:rsidR="00F7299C" w:rsidRPr="009D345F" w:rsidRDefault="00F7299C" w:rsidP="009D345F">
      <w:pPr>
        <w:rPr>
          <w:lang w:val="es-PR"/>
        </w:rPr>
      </w:pPr>
    </w:p>
    <w:p w14:paraId="3D95B64F" w14:textId="17C014B3" w:rsidR="00DA406A" w:rsidRPr="00DA406A" w:rsidRDefault="00DA406A" w:rsidP="00DA406A">
      <w:pPr>
        <w:pStyle w:val="Heading2"/>
      </w:pPr>
      <w:bookmarkStart w:id="30" w:name="_Toc102059595"/>
      <w:r w:rsidRPr="00DA406A">
        <w:rPr>
          <w:b/>
          <w:bCs/>
          <w:i/>
          <w:iCs/>
          <w:sz w:val="24"/>
          <w:szCs w:val="24"/>
          <w:lang w:val="es-PR"/>
        </w:rPr>
        <w:lastRenderedPageBreak/>
        <w:t xml:space="preserve">Apendice </w:t>
      </w:r>
      <w:r>
        <w:rPr>
          <w:b/>
          <w:bCs/>
          <w:i/>
          <w:iCs/>
          <w:sz w:val="24"/>
          <w:szCs w:val="24"/>
          <w:lang w:val="es-PR"/>
        </w:rPr>
        <w:t>D</w:t>
      </w:r>
      <w:r w:rsidRPr="00DA406A">
        <w:rPr>
          <w:b/>
          <w:bCs/>
          <w:i/>
          <w:iCs/>
          <w:sz w:val="24"/>
          <w:szCs w:val="24"/>
          <w:lang w:val="es-PR"/>
        </w:rPr>
        <w:t xml:space="preserve">: </w:t>
      </w:r>
      <w:r w:rsidRPr="00DA406A">
        <w:rPr>
          <w:b/>
          <w:bCs/>
          <w:i/>
          <w:iCs/>
          <w:sz w:val="24"/>
          <w:szCs w:val="24"/>
        </w:rPr>
        <w:t>Ejemplo de (instrumento a</w:t>
      </w:r>
      <w:r>
        <w:rPr>
          <w:b/>
          <w:bCs/>
          <w:i/>
          <w:iCs/>
          <w:sz w:val="24"/>
          <w:szCs w:val="24"/>
        </w:rPr>
        <w:t xml:space="preserve"> estudiantes)</w:t>
      </w:r>
      <w:bookmarkEnd w:id="30"/>
      <w:r>
        <w:rPr>
          <w:b/>
          <w:bCs/>
          <w:i/>
          <w:iCs/>
          <w:sz w:val="24"/>
          <w:szCs w:val="24"/>
        </w:rPr>
        <w:t xml:space="preserve"> </w:t>
      </w:r>
    </w:p>
    <w:p w14:paraId="6EE9FF6D" w14:textId="7FAF1116" w:rsidR="00DA406A" w:rsidRPr="00DA0F2F" w:rsidRDefault="00DA406A" w:rsidP="00DA0F2F">
      <w:pPr>
        <w:spacing w:before="240" w:after="240" w:line="360" w:lineRule="auto"/>
        <w:rPr>
          <w:sz w:val="24"/>
          <w:szCs w:val="24"/>
        </w:rPr>
      </w:pPr>
    </w:p>
    <w:p w14:paraId="1D380A12" w14:textId="77777777" w:rsidR="00755FAA" w:rsidRPr="00DA0F2F" w:rsidRDefault="00755FAA" w:rsidP="00DA0F2F">
      <w:pPr>
        <w:spacing w:before="240" w:after="240" w:line="360" w:lineRule="auto"/>
        <w:rPr>
          <w:sz w:val="24"/>
          <w:szCs w:val="24"/>
        </w:rPr>
      </w:pPr>
    </w:p>
    <w:p w14:paraId="09E7126F" w14:textId="77777777" w:rsidR="00755FAA" w:rsidRPr="00DA0F2F" w:rsidRDefault="00755FAA" w:rsidP="00DA0F2F">
      <w:pPr>
        <w:spacing w:before="240" w:after="240" w:line="360" w:lineRule="auto"/>
        <w:rPr>
          <w:sz w:val="24"/>
          <w:szCs w:val="24"/>
        </w:rPr>
      </w:pPr>
    </w:p>
    <w:p w14:paraId="55E6B16A" w14:textId="445368CB" w:rsidR="00755FAA" w:rsidRPr="00DA0F2F" w:rsidRDefault="00755FAA" w:rsidP="00DA0F2F">
      <w:pPr>
        <w:spacing w:line="360" w:lineRule="auto"/>
        <w:rPr>
          <w:b/>
          <w:i/>
          <w:sz w:val="24"/>
          <w:szCs w:val="24"/>
        </w:rPr>
      </w:pPr>
    </w:p>
    <w:sectPr w:rsidR="00755FAA" w:rsidRPr="00DA0F2F">
      <w:type w:val="continuous"/>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9F8"/>
    <w:multiLevelType w:val="multilevel"/>
    <w:tmpl w:val="CAAE1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D21F31"/>
    <w:multiLevelType w:val="multilevel"/>
    <w:tmpl w:val="AADA19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30277B9"/>
    <w:multiLevelType w:val="multilevel"/>
    <w:tmpl w:val="AD88C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7105B8"/>
    <w:multiLevelType w:val="multilevel"/>
    <w:tmpl w:val="23E0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534B0"/>
    <w:multiLevelType w:val="multilevel"/>
    <w:tmpl w:val="E26AA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2328A"/>
    <w:multiLevelType w:val="multilevel"/>
    <w:tmpl w:val="06D46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564BF3"/>
    <w:multiLevelType w:val="multilevel"/>
    <w:tmpl w:val="01CE8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705427"/>
    <w:multiLevelType w:val="multilevel"/>
    <w:tmpl w:val="6D44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F1AFA"/>
    <w:multiLevelType w:val="multilevel"/>
    <w:tmpl w:val="3D567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973CD4"/>
    <w:multiLevelType w:val="multilevel"/>
    <w:tmpl w:val="8C24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CF2C48"/>
    <w:multiLevelType w:val="hybridMultilevel"/>
    <w:tmpl w:val="E78ED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E000E9"/>
    <w:multiLevelType w:val="hybridMultilevel"/>
    <w:tmpl w:val="E78EDAC0"/>
    <w:lvl w:ilvl="0" w:tplc="0B76F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55435"/>
    <w:multiLevelType w:val="multilevel"/>
    <w:tmpl w:val="55D2C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DD0384"/>
    <w:multiLevelType w:val="multilevel"/>
    <w:tmpl w:val="FAF04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9F2CB2"/>
    <w:multiLevelType w:val="multilevel"/>
    <w:tmpl w:val="724C41F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9F55DC"/>
    <w:multiLevelType w:val="multilevel"/>
    <w:tmpl w:val="4926A8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140B4C"/>
    <w:multiLevelType w:val="multilevel"/>
    <w:tmpl w:val="34E6C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7E21A8"/>
    <w:multiLevelType w:val="multilevel"/>
    <w:tmpl w:val="E80A4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8739F7"/>
    <w:multiLevelType w:val="multilevel"/>
    <w:tmpl w:val="D602B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9208620">
    <w:abstractNumId w:val="0"/>
  </w:num>
  <w:num w:numId="2" w16cid:durableId="1571958619">
    <w:abstractNumId w:val="18"/>
  </w:num>
  <w:num w:numId="3" w16cid:durableId="1372533252">
    <w:abstractNumId w:val="13"/>
  </w:num>
  <w:num w:numId="4" w16cid:durableId="1262496458">
    <w:abstractNumId w:val="1"/>
  </w:num>
  <w:num w:numId="5" w16cid:durableId="1171025855">
    <w:abstractNumId w:val="16"/>
  </w:num>
  <w:num w:numId="6" w16cid:durableId="59717666">
    <w:abstractNumId w:val="2"/>
  </w:num>
  <w:num w:numId="7" w16cid:durableId="1231388171">
    <w:abstractNumId w:val="12"/>
  </w:num>
  <w:num w:numId="8" w16cid:durableId="1423062710">
    <w:abstractNumId w:val="8"/>
  </w:num>
  <w:num w:numId="9" w16cid:durableId="514463831">
    <w:abstractNumId w:val="15"/>
  </w:num>
  <w:num w:numId="10" w16cid:durableId="781846914">
    <w:abstractNumId w:val="6"/>
  </w:num>
  <w:num w:numId="11" w16cid:durableId="1583565361">
    <w:abstractNumId w:val="17"/>
  </w:num>
  <w:num w:numId="12" w16cid:durableId="801197064">
    <w:abstractNumId w:val="3"/>
  </w:num>
  <w:num w:numId="13" w16cid:durableId="156265548">
    <w:abstractNumId w:val="7"/>
  </w:num>
  <w:num w:numId="14" w16cid:durableId="1782263584">
    <w:abstractNumId w:val="5"/>
  </w:num>
  <w:num w:numId="15" w16cid:durableId="170072009">
    <w:abstractNumId w:val="4"/>
  </w:num>
  <w:num w:numId="16" w16cid:durableId="1082532674">
    <w:abstractNumId w:val="14"/>
  </w:num>
  <w:num w:numId="17" w16cid:durableId="1677146600">
    <w:abstractNumId w:val="9"/>
  </w:num>
  <w:num w:numId="18" w16cid:durableId="1194221685">
    <w:abstractNumId w:val="11"/>
  </w:num>
  <w:num w:numId="19" w16cid:durableId="911700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AA"/>
    <w:rsid w:val="00055D83"/>
    <w:rsid w:val="000B6D16"/>
    <w:rsid w:val="00114EB5"/>
    <w:rsid w:val="001857A9"/>
    <w:rsid w:val="00201428"/>
    <w:rsid w:val="00260881"/>
    <w:rsid w:val="00272DC3"/>
    <w:rsid w:val="00285F42"/>
    <w:rsid w:val="002D22C9"/>
    <w:rsid w:val="002E6B1B"/>
    <w:rsid w:val="003669BD"/>
    <w:rsid w:val="00371BB9"/>
    <w:rsid w:val="003A0FE2"/>
    <w:rsid w:val="003B664C"/>
    <w:rsid w:val="003C15EF"/>
    <w:rsid w:val="003D444C"/>
    <w:rsid w:val="003F2F9A"/>
    <w:rsid w:val="00410621"/>
    <w:rsid w:val="004133DC"/>
    <w:rsid w:val="00494EB2"/>
    <w:rsid w:val="004B7C52"/>
    <w:rsid w:val="00527EB9"/>
    <w:rsid w:val="00542A13"/>
    <w:rsid w:val="00545581"/>
    <w:rsid w:val="00690B82"/>
    <w:rsid w:val="006F17DD"/>
    <w:rsid w:val="007015B1"/>
    <w:rsid w:val="00755FAA"/>
    <w:rsid w:val="00802D1D"/>
    <w:rsid w:val="00847DC6"/>
    <w:rsid w:val="00884A5D"/>
    <w:rsid w:val="008B3247"/>
    <w:rsid w:val="009A72F7"/>
    <w:rsid w:val="009D345F"/>
    <w:rsid w:val="00AA677C"/>
    <w:rsid w:val="00B67FE6"/>
    <w:rsid w:val="00B82153"/>
    <w:rsid w:val="00C1262B"/>
    <w:rsid w:val="00C70F1D"/>
    <w:rsid w:val="00C80BCF"/>
    <w:rsid w:val="00CA784F"/>
    <w:rsid w:val="00DA0F2F"/>
    <w:rsid w:val="00DA406A"/>
    <w:rsid w:val="00DE1483"/>
    <w:rsid w:val="00E44B3D"/>
    <w:rsid w:val="00E61677"/>
    <w:rsid w:val="00E84C09"/>
    <w:rsid w:val="00EF4519"/>
    <w:rsid w:val="00F138A6"/>
    <w:rsid w:val="00F506D0"/>
    <w:rsid w:val="00F62AD6"/>
    <w:rsid w:val="00F7299C"/>
    <w:rsid w:val="00F92EB6"/>
    <w:rsid w:val="00FA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FB50"/>
  <w15:docId w15:val="{605E9FE2-65BA-41AB-934E-33EFC99D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paragraph" w:styleId="TOCHeading">
    <w:name w:val="TOC Heading"/>
    <w:basedOn w:val="Heading1"/>
    <w:next w:val="Normal"/>
    <w:uiPriority w:val="39"/>
    <w:unhideWhenUsed/>
    <w:qFormat/>
    <w:rsid w:val="003F2F9A"/>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260881"/>
    <w:pPr>
      <w:spacing w:after="100"/>
    </w:pPr>
  </w:style>
  <w:style w:type="paragraph" w:styleId="TOC2">
    <w:name w:val="toc 2"/>
    <w:basedOn w:val="Normal"/>
    <w:next w:val="Normal"/>
    <w:autoRedefine/>
    <w:uiPriority w:val="39"/>
    <w:unhideWhenUsed/>
    <w:rsid w:val="00260881"/>
    <w:pPr>
      <w:spacing w:after="100"/>
      <w:ind w:left="220"/>
    </w:pPr>
  </w:style>
  <w:style w:type="paragraph" w:styleId="TOC3">
    <w:name w:val="toc 3"/>
    <w:basedOn w:val="Normal"/>
    <w:next w:val="Normal"/>
    <w:autoRedefine/>
    <w:uiPriority w:val="39"/>
    <w:unhideWhenUsed/>
    <w:rsid w:val="00260881"/>
    <w:pPr>
      <w:spacing w:after="100"/>
      <w:ind w:left="440"/>
    </w:pPr>
  </w:style>
  <w:style w:type="character" w:styleId="Hyperlink">
    <w:name w:val="Hyperlink"/>
    <w:basedOn w:val="DefaultParagraphFont"/>
    <w:uiPriority w:val="99"/>
    <w:unhideWhenUsed/>
    <w:rsid w:val="00260881"/>
    <w:rPr>
      <w:color w:val="0000FF" w:themeColor="hyperlink"/>
      <w:u w:val="single"/>
    </w:rPr>
  </w:style>
  <w:style w:type="paragraph" w:styleId="NormalWeb">
    <w:name w:val="Normal (Web)"/>
    <w:basedOn w:val="Normal"/>
    <w:uiPriority w:val="99"/>
    <w:unhideWhenUsed/>
    <w:rsid w:val="00542A1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D345F"/>
    <w:pPr>
      <w:spacing w:line="240" w:lineRule="auto"/>
      <w:ind w:left="720"/>
      <w:contextualSpacing/>
    </w:pPr>
    <w:rPr>
      <w:rFonts w:asciiTheme="minorHAnsi" w:eastAsiaTheme="minorHAnsi" w:hAnsiTheme="minorHAnsi" w:cstheme="minorBidi"/>
      <w:sz w:val="24"/>
      <w:szCs w:val="24"/>
    </w:rPr>
  </w:style>
  <w:style w:type="character" w:customStyle="1" w:styleId="normaltextrun">
    <w:name w:val="normaltextrun"/>
    <w:basedOn w:val="DefaultParagraphFont"/>
    <w:rsid w:val="009D345F"/>
  </w:style>
  <w:style w:type="character" w:customStyle="1" w:styleId="eop">
    <w:name w:val="eop"/>
    <w:basedOn w:val="DefaultParagraphFont"/>
    <w:rsid w:val="009D345F"/>
  </w:style>
  <w:style w:type="paragraph" w:customStyle="1" w:styleId="Body">
    <w:name w:val="Body"/>
    <w:rsid w:val="00285F42"/>
    <w:pPr>
      <w:pBdr>
        <w:top w:val="nil"/>
        <w:left w:val="nil"/>
        <w:bottom w:val="nil"/>
        <w:right w:val="nil"/>
        <w:between w:val="nil"/>
        <w:bar w:val="nil"/>
      </w:pBdr>
      <w:spacing w:line="240" w:lineRule="auto"/>
    </w:pPr>
    <w:rPr>
      <w:rFonts w:ascii="Helvetica" w:eastAsia="Arial Unicode MS" w:hAnsi="Arial Unicode MS" w:cs="Arial Unicode MS"/>
      <w:color w:val="000000"/>
      <w:bdr w:val="nil"/>
      <w:lang w:val="en-US" w:eastAsia="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mshq.org/About-AMS/What-is-AMS" TargetMode="External"/><Relationship Id="rId13" Type="http://schemas.openxmlformats.org/officeDocument/2006/relationships/hyperlink" Target="https://issuu.com/revistaculturadeguatemala/docs/i_n__mero_2013._revista_cultura_de_" TargetMode="External"/><Relationship Id="rId3" Type="http://schemas.openxmlformats.org/officeDocument/2006/relationships/styles" Target="styles.xml"/><Relationship Id="rId7" Type="http://schemas.openxmlformats.org/officeDocument/2006/relationships/hyperlink" Target="https://amshq.org/About-AMS/What-is-AMS" TargetMode="External"/><Relationship Id="rId12" Type="http://schemas.openxmlformats.org/officeDocument/2006/relationships/hyperlink" Target="http://apuntesdemama.com/wp-content/uploads/2016/09/EDUCACION-Y-PAZ-de-MARIA-MONTESSORI.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puntesdemama.com/wp-content/uploads/2016/09/EDUCACION-Y-PAZ-de-MARIA-MONTESSORI.pdf" TargetMode="External"/><Relationship Id="rId5" Type="http://schemas.openxmlformats.org/officeDocument/2006/relationships/webSettings" Target="webSettings.xml"/><Relationship Id="rId15" Type="http://schemas.openxmlformats.org/officeDocument/2006/relationships/hyperlink" Target="mailto:cathydurandhorne@montessoriteachered.com" TargetMode="External"/><Relationship Id="rId10" Type="http://schemas.openxmlformats.org/officeDocument/2006/relationships/hyperlink" Target="https://amshq.org/About-AMS/What-is-AMS" TargetMode="External"/><Relationship Id="rId4" Type="http://schemas.openxmlformats.org/officeDocument/2006/relationships/settings" Target="settings.xml"/><Relationship Id="rId9" Type="http://schemas.openxmlformats.org/officeDocument/2006/relationships/hyperlink" Target="https://amshq.org/About-AMS/What-is-AMS"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C3B06-26F4-4FAA-A24A-10C8570F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6438</Words>
  <Characters>36699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CABRERA PINA, FRANCIA</cp:lastModifiedBy>
  <cp:revision>2</cp:revision>
  <dcterms:created xsi:type="dcterms:W3CDTF">2022-04-29T01:19:00Z</dcterms:created>
  <dcterms:modified xsi:type="dcterms:W3CDTF">2022-04-29T01:19:00Z</dcterms:modified>
</cp:coreProperties>
</file>